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7A010" w14:textId="77777777" w:rsidR="00F96E67" w:rsidRDefault="0022206B">
      <w:pPr>
        <w:spacing w:before="480" w:after="120"/>
        <w:jc w:val="center"/>
      </w:pPr>
      <w:r>
        <w:rPr>
          <w:b/>
          <w:bCs/>
          <w:color w:val="1A1A2E"/>
          <w:sz w:val="60"/>
          <w:szCs w:val="60"/>
        </w:rPr>
        <w:t>COURSE DESIGN BLUEPRINT</w:t>
      </w:r>
    </w:p>
    <w:p w14:paraId="05647276" w14:textId="77777777" w:rsidR="00F96E67" w:rsidRDefault="0022206B">
      <w:pPr>
        <w:spacing w:after="80"/>
        <w:jc w:val="center"/>
      </w:pPr>
      <w:r>
        <w:rPr>
          <w:b/>
          <w:bCs/>
          <w:color w:val="028090"/>
          <w:sz w:val="36"/>
          <w:szCs w:val="36"/>
        </w:rPr>
        <w:t>Foundations of Project Management</w:t>
      </w:r>
    </w:p>
    <w:p w14:paraId="7987DAE0" w14:textId="77777777" w:rsidR="00F96E67" w:rsidRDefault="0022206B">
      <w:pPr>
        <w:spacing w:after="360"/>
        <w:jc w:val="center"/>
      </w:pPr>
      <w:r>
        <w:rPr>
          <w:color w:val="1A1A2E"/>
          <w:sz w:val="26"/>
          <w:szCs w:val="26"/>
        </w:rPr>
        <w:t>Lesson 1: Foundation — An Introduction to Projects, Project Management, and PMOs</w:t>
      </w:r>
    </w:p>
    <w:p w14:paraId="6BE4C48D" w14:textId="77777777" w:rsidR="00F96E67" w:rsidRDefault="00F96E67">
      <w:pPr>
        <w:pBdr>
          <w:bottom w:val="single" w:sz="8" w:space="1" w:color="028090"/>
        </w:pBdr>
        <w:spacing w:after="240"/>
      </w:pPr>
    </w:p>
    <w:tbl>
      <w:tblPr>
        <w:tblStyle w:val="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F96E67" w14:paraId="66A7DAF2" w14:textId="77777777">
        <w:tc>
          <w:tcPr>
            <w:tcW w:w="9360" w:type="dxa"/>
            <w:tcBorders>
              <w:top w:val="single" w:sz="4" w:space="0" w:color="CCCCCC"/>
              <w:left w:val="single" w:sz="4" w:space="0" w:color="CCCCCC"/>
              <w:bottom w:val="single" w:sz="4" w:space="0" w:color="CCCCCC"/>
              <w:right w:val="single" w:sz="4" w:space="0" w:color="CCCCCC"/>
            </w:tcBorders>
            <w:shd w:val="clear" w:color="auto" w:fill="E8F4F8"/>
            <w:tcMar>
              <w:top w:w="140" w:type="dxa"/>
              <w:left w:w="200" w:type="dxa"/>
              <w:bottom w:w="140" w:type="dxa"/>
              <w:right w:w="200" w:type="dxa"/>
            </w:tcMar>
          </w:tcPr>
          <w:p w14:paraId="425534C2" w14:textId="77777777" w:rsidR="00F96E67" w:rsidRDefault="0022206B">
            <w:pPr>
              <w:spacing w:after="80"/>
            </w:pPr>
            <w:r>
              <w:rPr>
                <w:b/>
                <w:bCs/>
                <w:color w:val="025E6A"/>
                <w:sz w:val="23"/>
                <w:szCs w:val="23"/>
              </w:rPr>
              <w:t>Document Information</w:t>
            </w:r>
          </w:p>
          <w:p w14:paraId="59D5C0BB" w14:textId="77777777" w:rsidR="00F96E67" w:rsidRDefault="0022206B">
            <w:pPr>
              <w:spacing w:after="60"/>
            </w:pPr>
            <w:r>
              <w:rPr>
                <w:b/>
                <w:bCs/>
                <w:sz w:val="21"/>
                <w:szCs w:val="21"/>
              </w:rPr>
              <w:t>Prepared by</w:t>
            </w:r>
            <w:proofErr w:type="gramStart"/>
            <w:r>
              <w:rPr>
                <w:b/>
                <w:bCs/>
                <w:sz w:val="21"/>
                <w:szCs w:val="21"/>
              </w:rPr>
              <w:t xml:space="preserve">:  </w:t>
            </w:r>
            <w:r>
              <w:rPr>
                <w:color w:val="028090"/>
                <w:sz w:val="21"/>
                <w:szCs w:val="21"/>
              </w:rPr>
              <w:t>Dr</w:t>
            </w:r>
            <w:proofErr w:type="gramEnd"/>
            <w:r>
              <w:rPr>
                <w:color w:val="028090"/>
                <w:sz w:val="21"/>
                <w:szCs w:val="21"/>
              </w:rPr>
              <w:t>. Angela Even | The Empathetic Educator | theempatheticeducator.com</w:t>
            </w:r>
          </w:p>
          <w:p w14:paraId="784F9FFF" w14:textId="77777777" w:rsidR="00F96E67" w:rsidRDefault="0022206B">
            <w:pPr>
              <w:spacing w:after="60"/>
            </w:pPr>
            <w:r>
              <w:rPr>
                <w:b/>
                <w:bCs/>
                <w:sz w:val="21"/>
                <w:szCs w:val="21"/>
              </w:rPr>
              <w:t>Version</w:t>
            </w:r>
            <w:proofErr w:type="gramStart"/>
            <w:r>
              <w:rPr>
                <w:b/>
                <w:bCs/>
                <w:sz w:val="21"/>
                <w:szCs w:val="21"/>
              </w:rPr>
              <w:t xml:space="preserve">:  </w:t>
            </w:r>
            <w:r>
              <w:rPr>
                <w:sz w:val="21"/>
                <w:szCs w:val="21"/>
              </w:rPr>
              <w:t>1.0 |</w:t>
            </w:r>
            <w:proofErr w:type="gramEnd"/>
            <w:r>
              <w:rPr>
                <w:sz w:val="21"/>
                <w:szCs w:val="21"/>
              </w:rPr>
              <w:t xml:space="preserve"> May 2026</w:t>
            </w:r>
          </w:p>
          <w:p w14:paraId="21B9E037" w14:textId="77777777" w:rsidR="00F96E67" w:rsidRDefault="0022206B">
            <w:pPr>
              <w:spacing w:after="60"/>
            </w:pPr>
            <w:r>
              <w:rPr>
                <w:b/>
                <w:bCs/>
                <w:sz w:val="21"/>
                <w:szCs w:val="21"/>
              </w:rPr>
              <w:t>Source Deck</w:t>
            </w:r>
            <w:proofErr w:type="gramStart"/>
            <w:r>
              <w:rPr>
                <w:b/>
                <w:bCs/>
                <w:sz w:val="21"/>
                <w:szCs w:val="21"/>
              </w:rPr>
              <w:t xml:space="preserve">:  </w:t>
            </w:r>
            <w:r>
              <w:rPr>
                <w:sz w:val="21"/>
                <w:szCs w:val="21"/>
              </w:rPr>
              <w:t>Foundations</w:t>
            </w:r>
            <w:proofErr w:type="gramEnd"/>
            <w:r>
              <w:rPr>
                <w:sz w:val="21"/>
                <w:szCs w:val="21"/>
              </w:rPr>
              <w:t xml:space="preserve"> of Project Management 2026 — Lesson 1 (28 slides)</w:t>
            </w:r>
          </w:p>
          <w:p w14:paraId="72DB6B14" w14:textId="77777777" w:rsidR="00F96E67" w:rsidRDefault="0022206B">
            <w:pPr>
              <w:spacing w:after="60"/>
            </w:pPr>
            <w:r>
              <w:rPr>
                <w:b/>
                <w:bCs/>
                <w:sz w:val="20"/>
                <w:szCs w:val="20"/>
              </w:rPr>
              <w:t>Note</w:t>
            </w:r>
            <w:proofErr w:type="gramStart"/>
            <w:r>
              <w:rPr>
                <w:b/>
                <w:bCs/>
                <w:sz w:val="20"/>
                <w:szCs w:val="20"/>
              </w:rPr>
              <w:t xml:space="preserve">:  </w:t>
            </w:r>
            <w:r>
              <w:rPr>
                <w:i/>
                <w:iCs/>
                <w:color w:val="666666"/>
                <w:sz w:val="20"/>
                <w:szCs w:val="20"/>
              </w:rPr>
              <w:t>This</w:t>
            </w:r>
            <w:proofErr w:type="gramEnd"/>
            <w:r>
              <w:rPr>
                <w:i/>
                <w:iCs/>
                <w:color w:val="666666"/>
                <w:sz w:val="20"/>
                <w:szCs w:val="20"/>
              </w:rPr>
              <w:t xml:space="preserve"> blueprint maps the full lesson content, identifies the demonstration teaching subset, and provides the instructional design architecture for building student notes, instructor slides, activities, and assessments. All content is written in original language. Project management concepts are paraphrased from established PM literature.</w:t>
            </w:r>
          </w:p>
        </w:tc>
      </w:tr>
    </w:tbl>
    <w:p w14:paraId="737B603B" w14:textId="77777777" w:rsidR="00F96E67" w:rsidRDefault="0022206B">
      <w:pPr>
        <w:pBdr>
          <w:bottom w:val="single" w:sz="6" w:space="1" w:color="028090"/>
        </w:pBdr>
        <w:spacing w:before="400" w:after="160"/>
      </w:pPr>
      <w:r>
        <w:rPr>
          <w:b/>
          <w:bCs/>
          <w:color w:val="1A1A2E"/>
          <w:sz w:val="34"/>
          <w:szCs w:val="34"/>
        </w:rPr>
        <w:t>1. Purpose of This Blueprint</w:t>
      </w:r>
    </w:p>
    <w:p w14:paraId="5F279A6A" w14:textId="77777777" w:rsidR="00F96E67" w:rsidRDefault="0022206B">
      <w:pPr>
        <w:spacing w:after="100"/>
      </w:pPr>
      <w:r>
        <w:t>This Course Design Blueprint serves three purposes simultaneously. First, it is the instructional design planning document for building Lesson 1 course materials — student reading notes, instructor slides, activities, and assessments. Second, it is a portfolio artifact that demonstrates professional instructional design thinking, including learning objective construction, content mapping, scaffolding strategy, and assessment alignment. Third, it establishes the content scope and sequencing decisions for this lesson before any materials are written.</w:t>
      </w:r>
    </w:p>
    <w:p w14:paraId="0D5BAC67" w14:textId="77777777" w:rsidR="00F96E67" w:rsidRDefault="00F96E67">
      <w:pPr>
        <w:spacing w:after="120"/>
      </w:pPr>
    </w:p>
    <w:tbl>
      <w:tblPr>
        <w:tblStyle w:val="a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9110"/>
      </w:tblGrid>
      <w:tr w:rsidR="00F96E67" w14:paraId="42C80611" w14:textId="77777777">
        <w:tc>
          <w:tcPr>
            <w:tcW w:w="240" w:type="dxa"/>
            <w:tcBorders>
              <w:top w:val="nil"/>
              <w:left w:val="nil"/>
              <w:bottom w:val="nil"/>
              <w:right w:val="nil"/>
            </w:tcBorders>
            <w:shd w:val="clear" w:color="auto" w:fill="C05746"/>
          </w:tcPr>
          <w:p w14:paraId="10F1A15F" w14:textId="77777777" w:rsidR="00F96E67" w:rsidRDefault="00F96E67"/>
        </w:tc>
        <w:tc>
          <w:tcPr>
            <w:tcW w:w="9120" w:type="dxa"/>
            <w:tcBorders>
              <w:top w:val="nil"/>
              <w:left w:val="single" w:sz="4" w:space="0" w:color="CCCCCC"/>
              <w:bottom w:val="nil"/>
              <w:right w:val="nil"/>
            </w:tcBorders>
            <w:shd w:val="clear" w:color="auto" w:fill="F4F4F4"/>
            <w:tcMar>
              <w:top w:w="100" w:type="dxa"/>
              <w:left w:w="180" w:type="dxa"/>
              <w:bottom w:w="100" w:type="dxa"/>
              <w:right w:w="180" w:type="dxa"/>
            </w:tcMar>
          </w:tcPr>
          <w:p w14:paraId="20C86499" w14:textId="77777777" w:rsidR="00F96E67" w:rsidRDefault="0022206B">
            <w:pPr>
              <w:spacing w:after="60"/>
            </w:pPr>
            <w:r>
              <w:rPr>
                <w:sz w:val="21"/>
                <w:szCs w:val="21"/>
              </w:rPr>
              <w:t>The full lesson covers 28 slides across five content areas. The demonstration teaching subset — the portion that will be fully developed first — covers six topics from Slides 10–15: what a project is, project life cycles, project management as a discipline, PMO types, and the organizational project management hierarchy.</w:t>
            </w:r>
          </w:p>
        </w:tc>
      </w:tr>
    </w:tbl>
    <w:p w14:paraId="4E60EDD5" w14:textId="77777777" w:rsidR="00F96E67" w:rsidRDefault="0022206B">
      <w:pPr>
        <w:pBdr>
          <w:bottom w:val="single" w:sz="6" w:space="1" w:color="028090"/>
        </w:pBdr>
        <w:spacing w:before="400" w:after="160"/>
      </w:pPr>
      <w:r>
        <w:rPr>
          <w:b/>
          <w:bCs/>
          <w:color w:val="1A1A2E"/>
          <w:sz w:val="34"/>
          <w:szCs w:val="34"/>
        </w:rPr>
        <w:t>2. Lesson Overview</w:t>
      </w:r>
    </w:p>
    <w:p w14:paraId="7790DAEB" w14:textId="77777777" w:rsidR="00F96E67" w:rsidRDefault="0022206B">
      <w:pPr>
        <w:spacing w:before="300" w:after="100"/>
      </w:pPr>
      <w:r>
        <w:rPr>
          <w:b/>
          <w:bCs/>
          <w:color w:val="028090"/>
          <w:sz w:val="26"/>
          <w:szCs w:val="26"/>
        </w:rPr>
        <w:t>2.1 Lesson Title and Context</w:t>
      </w:r>
    </w:p>
    <w:p w14:paraId="0B2B61B6" w14:textId="77777777" w:rsidR="00F96E67" w:rsidRDefault="0022206B">
      <w:pPr>
        <w:spacing w:after="100"/>
      </w:pPr>
      <w:r>
        <w:t>Lesson 1: Foundation — An Introduction to Projects, Project Management, and PMOs</w:t>
      </w:r>
    </w:p>
    <w:p w14:paraId="1A502BCE" w14:textId="77777777" w:rsidR="00F96E67" w:rsidRDefault="0022206B">
      <w:pPr>
        <w:spacing w:after="100"/>
      </w:pPr>
      <w:r>
        <w:t>This is the opening lesson of a 12-lesson course on project management certification preparation. It sets the conceptual foundation that all subsequent lessons build upon. Learners who finish this lesson will have a clear mental model of what projects are, how they are managed, what organizational structures support them, and what guiding principles and mindsets effective project professionals bring to their work.</w:t>
      </w:r>
    </w:p>
    <w:p w14:paraId="10AD4984" w14:textId="77777777" w:rsidR="00F96E67" w:rsidRDefault="00F96E67">
      <w:pPr>
        <w:spacing w:after="120"/>
      </w:pPr>
    </w:p>
    <w:p w14:paraId="62EA11F6" w14:textId="77777777" w:rsidR="00F96E67" w:rsidRDefault="0022206B">
      <w:pPr>
        <w:spacing w:before="300" w:after="100"/>
      </w:pPr>
      <w:r>
        <w:rPr>
          <w:b/>
          <w:bCs/>
          <w:color w:val="028090"/>
          <w:sz w:val="26"/>
          <w:szCs w:val="26"/>
        </w:rPr>
        <w:lastRenderedPageBreak/>
        <w:t>2.2 Lesson Position in the Course</w:t>
      </w:r>
    </w:p>
    <w:p w14:paraId="064EE3A9" w14:textId="1FF84C8C" w:rsidR="00F96E67" w:rsidRDefault="0022206B" w:rsidP="00210D8D">
      <w:pPr>
        <w:spacing w:after="100"/>
      </w:pPr>
      <w:r>
        <w:t>The course is organized into three parts. This lesson opens Part 1: Initiating and Planning (Lessons 1–6). It is the only lesson dedicated entirely to foundational concepts. No prior project management knowledge is required, making it accessible to both newcomers and those refreshing their fundamentals before certification.</w:t>
      </w:r>
    </w:p>
    <w:p w14:paraId="1B807D33" w14:textId="77777777" w:rsidR="00F96E67" w:rsidRDefault="0022206B">
      <w:pPr>
        <w:spacing w:before="300" w:after="100"/>
      </w:pPr>
      <w:r>
        <w:rPr>
          <w:b/>
          <w:bCs/>
          <w:color w:val="028090"/>
          <w:sz w:val="26"/>
          <w:szCs w:val="26"/>
        </w:rPr>
        <w:t>2.3 Lesson Duration</w:t>
      </w:r>
    </w:p>
    <w:p w14:paraId="2E8C4AF3" w14:textId="5E4F5640" w:rsidR="00F96E67" w:rsidRDefault="0022206B" w:rsidP="00210D8D">
      <w:pPr>
        <w:spacing w:after="100"/>
      </w:pPr>
      <w:r>
        <w:t>Estimated 90–120 minutes for the full lesson. The demonstration subset (Slides 10–15) is estimated at 45–60 minutes.</w:t>
      </w:r>
    </w:p>
    <w:p w14:paraId="57241721" w14:textId="77777777" w:rsidR="00F96E67" w:rsidRDefault="0022206B">
      <w:pPr>
        <w:spacing w:before="300" w:after="100"/>
      </w:pPr>
      <w:r>
        <w:rPr>
          <w:b/>
          <w:bCs/>
          <w:color w:val="028090"/>
          <w:sz w:val="26"/>
          <w:szCs w:val="26"/>
        </w:rPr>
        <w:t>2.4 Target Learners</w:t>
      </w:r>
    </w:p>
    <w:p w14:paraId="1E983870" w14:textId="77777777" w:rsidR="00F96E67" w:rsidRDefault="0022206B">
      <w:pPr>
        <w:numPr>
          <w:ilvl w:val="0"/>
          <w:numId w:val="1"/>
        </w:numPr>
        <w:pBdr>
          <w:top w:val="nil"/>
          <w:left w:val="nil"/>
          <w:bottom w:val="nil"/>
          <w:right w:val="nil"/>
          <w:between w:val="nil"/>
        </w:pBdr>
        <w:spacing w:after="80"/>
      </w:pPr>
      <w:r>
        <w:rPr>
          <w:color w:val="000000"/>
        </w:rPr>
        <w:t>Professionals preparing for project management certification</w:t>
      </w:r>
    </w:p>
    <w:p w14:paraId="50B9E64C" w14:textId="77777777" w:rsidR="00F96E67" w:rsidRDefault="0022206B">
      <w:pPr>
        <w:numPr>
          <w:ilvl w:val="0"/>
          <w:numId w:val="1"/>
        </w:numPr>
        <w:pBdr>
          <w:top w:val="nil"/>
          <w:left w:val="nil"/>
          <w:bottom w:val="nil"/>
          <w:right w:val="nil"/>
          <w:between w:val="nil"/>
        </w:pBdr>
        <w:spacing w:after="80"/>
      </w:pPr>
      <w:r>
        <w:rPr>
          <w:color w:val="000000"/>
        </w:rPr>
        <w:t>Practitioners with project experience who lack formal PM training</w:t>
      </w:r>
    </w:p>
    <w:p w14:paraId="06C4C1A3" w14:textId="77777777" w:rsidR="00F96E67" w:rsidRDefault="0022206B">
      <w:pPr>
        <w:numPr>
          <w:ilvl w:val="0"/>
          <w:numId w:val="1"/>
        </w:numPr>
        <w:pBdr>
          <w:top w:val="nil"/>
          <w:left w:val="nil"/>
          <w:bottom w:val="nil"/>
          <w:right w:val="nil"/>
          <w:between w:val="nil"/>
        </w:pBdr>
        <w:spacing w:after="80"/>
      </w:pPr>
      <w:r>
        <w:rPr>
          <w:color w:val="000000"/>
        </w:rPr>
        <w:t>Career changers entering project management from other fields</w:t>
      </w:r>
    </w:p>
    <w:p w14:paraId="0C51017E" w14:textId="421AC935" w:rsidR="00F96E67" w:rsidRDefault="0022206B" w:rsidP="00210D8D">
      <w:pPr>
        <w:numPr>
          <w:ilvl w:val="0"/>
          <w:numId w:val="1"/>
        </w:numPr>
        <w:pBdr>
          <w:top w:val="nil"/>
          <w:left w:val="nil"/>
          <w:bottom w:val="nil"/>
          <w:right w:val="nil"/>
          <w:between w:val="nil"/>
        </w:pBdr>
        <w:spacing w:after="80"/>
      </w:pPr>
      <w:r>
        <w:rPr>
          <w:color w:val="000000"/>
        </w:rPr>
        <w:t>Team members who regularly participate in projects and want structured knowledge</w:t>
      </w:r>
    </w:p>
    <w:p w14:paraId="1AB30249" w14:textId="77777777" w:rsidR="00F96E67" w:rsidRDefault="0022206B">
      <w:pPr>
        <w:spacing w:before="300" w:after="100"/>
      </w:pPr>
      <w:r>
        <w:rPr>
          <w:b/>
          <w:bCs/>
          <w:color w:val="028090"/>
          <w:sz w:val="26"/>
          <w:szCs w:val="26"/>
        </w:rPr>
        <w:t>2.5 Delivery Format</w:t>
      </w:r>
    </w:p>
    <w:p w14:paraId="606B773F" w14:textId="77777777" w:rsidR="00F96E67" w:rsidRDefault="0022206B">
      <w:pPr>
        <w:numPr>
          <w:ilvl w:val="0"/>
          <w:numId w:val="1"/>
        </w:numPr>
        <w:pBdr>
          <w:top w:val="nil"/>
          <w:left w:val="nil"/>
          <w:bottom w:val="nil"/>
          <w:right w:val="nil"/>
          <w:between w:val="nil"/>
        </w:pBdr>
        <w:spacing w:after="80"/>
      </w:pPr>
      <w:r>
        <w:rPr>
          <w:b/>
          <w:bCs/>
          <w:color w:val="000000"/>
        </w:rPr>
        <w:t xml:space="preserve">Instructor-led virtual classroom </w:t>
      </w:r>
      <w:r>
        <w:rPr>
          <w:color w:val="000000"/>
        </w:rPr>
        <w:t>Primary:</w:t>
      </w:r>
    </w:p>
    <w:p w14:paraId="15CA85BB" w14:textId="77777777" w:rsidR="00F96E67" w:rsidRDefault="0022206B">
      <w:pPr>
        <w:numPr>
          <w:ilvl w:val="0"/>
          <w:numId w:val="1"/>
        </w:numPr>
        <w:pBdr>
          <w:top w:val="nil"/>
          <w:left w:val="nil"/>
          <w:bottom w:val="nil"/>
          <w:right w:val="nil"/>
          <w:between w:val="nil"/>
        </w:pBdr>
        <w:spacing w:after="80"/>
      </w:pPr>
      <w:r>
        <w:rPr>
          <w:b/>
          <w:bCs/>
          <w:color w:val="000000"/>
        </w:rPr>
        <w:t xml:space="preserve">Self-paced review using student reading notes </w:t>
      </w:r>
      <w:r>
        <w:rPr>
          <w:color w:val="000000"/>
        </w:rPr>
        <w:t>Secondary:</w:t>
      </w:r>
    </w:p>
    <w:p w14:paraId="1579023F" w14:textId="77777777" w:rsidR="00F96E67" w:rsidRDefault="0022206B">
      <w:pPr>
        <w:numPr>
          <w:ilvl w:val="0"/>
          <w:numId w:val="1"/>
        </w:numPr>
        <w:pBdr>
          <w:top w:val="nil"/>
          <w:left w:val="nil"/>
          <w:bottom w:val="nil"/>
          <w:right w:val="nil"/>
          <w:between w:val="nil"/>
        </w:pBdr>
        <w:spacing w:after="80"/>
      </w:pPr>
      <w:r>
        <w:rPr>
          <w:b/>
          <w:bCs/>
          <w:color w:val="000000"/>
        </w:rPr>
        <w:t xml:space="preserve">Embedded quiz questions after each topic block </w:t>
      </w:r>
      <w:r>
        <w:rPr>
          <w:color w:val="000000"/>
        </w:rPr>
        <w:t>Assessments:</w:t>
      </w:r>
    </w:p>
    <w:p w14:paraId="5E57DDE9" w14:textId="77777777" w:rsidR="00F96E67" w:rsidRDefault="0022206B">
      <w:pPr>
        <w:numPr>
          <w:ilvl w:val="0"/>
          <w:numId w:val="1"/>
        </w:numPr>
        <w:pBdr>
          <w:top w:val="nil"/>
          <w:left w:val="nil"/>
          <w:bottom w:val="nil"/>
          <w:right w:val="nil"/>
          <w:between w:val="nil"/>
        </w:pBdr>
        <w:spacing w:after="80"/>
      </w:pPr>
      <w:r>
        <w:rPr>
          <w:b/>
          <w:bCs/>
          <w:color w:val="000000"/>
        </w:rPr>
        <w:t xml:space="preserve">One interactive activity per topic (reflection, scenario, card sort, labeling) </w:t>
      </w:r>
      <w:r>
        <w:rPr>
          <w:color w:val="000000"/>
        </w:rPr>
        <w:t>Activities:</w:t>
      </w:r>
    </w:p>
    <w:p w14:paraId="6BE9283B" w14:textId="77777777" w:rsidR="00F96E67" w:rsidRDefault="00F96E67">
      <w:pPr>
        <w:spacing w:after="120"/>
      </w:pPr>
    </w:p>
    <w:p w14:paraId="627A5A46" w14:textId="72BB7886" w:rsidR="00F96E67" w:rsidRDefault="0022206B" w:rsidP="00210D8D">
      <w:r>
        <w:rPr>
          <w:b/>
          <w:bCs/>
          <w:color w:val="1A1A2E"/>
          <w:sz w:val="34"/>
          <w:szCs w:val="34"/>
        </w:rPr>
        <w:t>3. Full Lesson Content Map — All 28 Slides</w:t>
      </w:r>
    </w:p>
    <w:p w14:paraId="0AE61749" w14:textId="77777777" w:rsidR="00F96E67" w:rsidRDefault="0022206B">
      <w:pPr>
        <w:spacing w:after="100"/>
      </w:pPr>
      <w:r>
        <w:t>The table below documents every slide in the source presentation, its topic and content summary, delivery type, and whether it is part of the demonstration teaching subset (marked ★ DEMO TOPIC). This map is the authoritative reference for all materials development decisions.</w:t>
      </w:r>
    </w:p>
    <w:p w14:paraId="3817F58E" w14:textId="77777777" w:rsidR="00F96E67" w:rsidRDefault="00F96E67">
      <w:pPr>
        <w:spacing w:after="120"/>
      </w:pPr>
    </w:p>
    <w:tbl>
      <w:tblPr>
        <w:tblStyle w:val="a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00"/>
        <w:gridCol w:w="2600"/>
        <w:gridCol w:w="2200"/>
        <w:gridCol w:w="1680"/>
        <w:gridCol w:w="1680"/>
      </w:tblGrid>
      <w:tr w:rsidR="00F96E67" w14:paraId="3F9E8BB0" w14:textId="77777777">
        <w:tc>
          <w:tcPr>
            <w:tcW w:w="12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0A341E9B" w14:textId="77777777" w:rsidR="00F96E67" w:rsidRDefault="0022206B">
            <w:r>
              <w:rPr>
                <w:b/>
                <w:bCs/>
                <w:color w:val="FFFFFF"/>
                <w:sz w:val="19"/>
                <w:szCs w:val="19"/>
              </w:rPr>
              <w:t>Slide(s)</w:t>
            </w:r>
          </w:p>
        </w:tc>
        <w:tc>
          <w:tcPr>
            <w:tcW w:w="26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0C86E7DE" w14:textId="77777777" w:rsidR="00F96E67" w:rsidRDefault="0022206B">
            <w:r>
              <w:rPr>
                <w:b/>
                <w:bCs/>
                <w:color w:val="FFFFFF"/>
                <w:sz w:val="19"/>
                <w:szCs w:val="19"/>
              </w:rPr>
              <w:t>Topic / Concept</w:t>
            </w:r>
          </w:p>
        </w:tc>
        <w:tc>
          <w:tcPr>
            <w:tcW w:w="22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2E79F509" w14:textId="77777777" w:rsidR="00F96E67" w:rsidRDefault="0022206B">
            <w:r>
              <w:rPr>
                <w:b/>
                <w:bCs/>
                <w:color w:val="FFFFFF"/>
                <w:sz w:val="19"/>
                <w:szCs w:val="19"/>
              </w:rPr>
              <w:t>Content Summary</w:t>
            </w:r>
          </w:p>
        </w:tc>
        <w:tc>
          <w:tcPr>
            <w:tcW w:w="168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17BA1564" w14:textId="77777777" w:rsidR="00F96E67" w:rsidRDefault="0022206B">
            <w:r>
              <w:rPr>
                <w:b/>
                <w:bCs/>
                <w:color w:val="FFFFFF"/>
                <w:sz w:val="19"/>
                <w:szCs w:val="19"/>
              </w:rPr>
              <w:t>Delivery Type</w:t>
            </w:r>
          </w:p>
        </w:tc>
        <w:tc>
          <w:tcPr>
            <w:tcW w:w="168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58D35CDE" w14:textId="77777777" w:rsidR="00F96E67" w:rsidRDefault="0022206B">
            <w:r>
              <w:rPr>
                <w:b/>
                <w:bCs/>
                <w:color w:val="FFFFFF"/>
                <w:sz w:val="19"/>
                <w:szCs w:val="19"/>
              </w:rPr>
              <w:t>Notes</w:t>
            </w:r>
          </w:p>
        </w:tc>
      </w:tr>
      <w:tr w:rsidR="00F96E67" w14:paraId="731120EC"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061AD03" w14:textId="77777777" w:rsidR="00F96E67" w:rsidRDefault="0022206B">
            <w:r>
              <w:rPr>
                <w:sz w:val="19"/>
                <w:szCs w:val="19"/>
              </w:rPr>
              <w:t>1</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E373044" w14:textId="77777777" w:rsidR="00F96E67" w:rsidRDefault="0022206B">
            <w:r>
              <w:rPr>
                <w:sz w:val="19"/>
                <w:szCs w:val="19"/>
              </w:rPr>
              <w:t>Course Title</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6439B4A" w14:textId="77777777" w:rsidR="00F96E67" w:rsidRDefault="0022206B">
            <w:r>
              <w:rPr>
                <w:sz w:val="19"/>
                <w:szCs w:val="19"/>
              </w:rPr>
              <w:t>Embark on Your PM Journey</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AA91FA8" w14:textId="77777777" w:rsidR="00F96E67" w:rsidRDefault="0022206B">
            <w:r>
              <w:rPr>
                <w:sz w:val="19"/>
                <w:szCs w:val="19"/>
              </w:rPr>
              <w:t>Title slide</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530253C" w14:textId="77777777" w:rsidR="00F96E67" w:rsidRDefault="00F96E67"/>
        </w:tc>
      </w:tr>
      <w:tr w:rsidR="00F96E67" w14:paraId="468D0E94"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328EB6D" w14:textId="77777777" w:rsidR="00F96E67" w:rsidRDefault="0022206B">
            <w:r>
              <w:rPr>
                <w:sz w:val="19"/>
                <w:szCs w:val="19"/>
              </w:rPr>
              <w:t>2</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3DCB1CF" w14:textId="77777777" w:rsidR="00F96E67" w:rsidRDefault="0022206B">
            <w:r>
              <w:rPr>
                <w:sz w:val="19"/>
                <w:szCs w:val="19"/>
              </w:rPr>
              <w:t>Learning Objectives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9DF364" w14:textId="77777777" w:rsidR="00F96E67" w:rsidRDefault="0022206B">
            <w:r>
              <w:rPr>
                <w:sz w:val="19"/>
                <w:szCs w:val="19"/>
              </w:rPr>
              <w:t>Foundation, structures, mindsets, integration, evolution, tailoring</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8F2F12" w14:textId="77777777" w:rsidR="00F96E67" w:rsidRDefault="0022206B">
            <w:r>
              <w:rPr>
                <w:sz w:val="19"/>
                <w:szCs w:val="19"/>
              </w:rPr>
              <w:t>Overview</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20DCD62" w14:textId="77777777" w:rsidR="00F96E67" w:rsidRDefault="0022206B">
            <w:r>
              <w:rPr>
                <w:sz w:val="19"/>
                <w:szCs w:val="19"/>
              </w:rPr>
              <w:t>Opening frame</w:t>
            </w:r>
          </w:p>
        </w:tc>
      </w:tr>
      <w:tr w:rsidR="00F96E67" w14:paraId="556AAE4D"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C7525C6" w14:textId="77777777" w:rsidR="00F96E67" w:rsidRDefault="0022206B">
            <w:r>
              <w:rPr>
                <w:sz w:val="19"/>
                <w:szCs w:val="19"/>
              </w:rPr>
              <w:t>3</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536E6E3" w14:textId="77777777" w:rsidR="00F96E67" w:rsidRDefault="0022206B">
            <w:r>
              <w:rPr>
                <w:sz w:val="19"/>
                <w:szCs w:val="19"/>
              </w:rPr>
              <w:t>Agenda</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64450A8" w14:textId="77777777" w:rsidR="00F96E67" w:rsidRDefault="0022206B">
            <w:r>
              <w:rPr>
                <w:sz w:val="19"/>
                <w:szCs w:val="19"/>
              </w:rPr>
              <w:t>Participant backgrounds, PM experience sharing</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5D70DBB" w14:textId="77777777" w:rsidR="00F96E67" w:rsidRDefault="0022206B">
            <w:r>
              <w:rPr>
                <w:sz w:val="19"/>
                <w:szCs w:val="19"/>
              </w:rPr>
              <w:t>Discussion</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6368A76" w14:textId="77777777" w:rsidR="00F96E67" w:rsidRDefault="00F96E67"/>
        </w:tc>
      </w:tr>
      <w:tr w:rsidR="00F96E67" w14:paraId="312A1B8A"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ADAD37" w14:textId="77777777" w:rsidR="00F96E67" w:rsidRDefault="0022206B">
            <w:r>
              <w:rPr>
                <w:sz w:val="19"/>
                <w:szCs w:val="19"/>
              </w:rPr>
              <w:t>4</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9DB10BD" w14:textId="77777777" w:rsidR="00F96E67" w:rsidRDefault="0022206B">
            <w:r>
              <w:rPr>
                <w:sz w:val="19"/>
                <w:szCs w:val="19"/>
              </w:rPr>
              <w:t>Meet Your Instructor</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1E02F2" w14:textId="77777777" w:rsidR="00F96E67" w:rsidRDefault="0022206B">
            <w:r>
              <w:rPr>
                <w:sz w:val="19"/>
                <w:szCs w:val="19"/>
              </w:rPr>
              <w:t>Dr. Angela Even — background, credentials, experience</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E63C10D" w14:textId="77777777" w:rsidR="00F96E67" w:rsidRDefault="0022206B">
            <w:r>
              <w:rPr>
                <w:sz w:val="19"/>
                <w:szCs w:val="19"/>
              </w:rPr>
              <w:t>Bio slide</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3F1DFF9" w14:textId="77777777" w:rsidR="00F96E67" w:rsidRDefault="0022206B">
            <w:r>
              <w:rPr>
                <w:sz w:val="19"/>
                <w:szCs w:val="19"/>
              </w:rPr>
              <w:t>21 yrs ed, 16 yrs PM</w:t>
            </w:r>
          </w:p>
        </w:tc>
      </w:tr>
      <w:tr w:rsidR="00F96E67" w14:paraId="6405500F"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76F4CEF" w14:textId="77777777" w:rsidR="00F96E67" w:rsidRDefault="0022206B">
            <w:r>
              <w:rPr>
                <w:sz w:val="19"/>
                <w:szCs w:val="19"/>
              </w:rPr>
              <w:t>5</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3E73175" w14:textId="77777777" w:rsidR="00F96E67" w:rsidRDefault="0022206B">
            <w:r>
              <w:rPr>
                <w:sz w:val="19"/>
                <w:szCs w:val="19"/>
              </w:rPr>
              <w:t>Course Structure Part 1</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7613E08" w14:textId="77777777" w:rsidR="00F96E67" w:rsidRDefault="0022206B">
            <w:r>
              <w:rPr>
                <w:sz w:val="19"/>
                <w:szCs w:val="19"/>
              </w:rPr>
              <w:t>Lessons 1–6: Initiating and Planning</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8957B4C" w14:textId="77777777" w:rsidR="00F96E67" w:rsidRDefault="0022206B">
            <w:r>
              <w:rPr>
                <w:sz w:val="19"/>
                <w:szCs w:val="19"/>
              </w:rPr>
              <w:t>Roadmap</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9A7C389" w14:textId="77777777" w:rsidR="00F96E67" w:rsidRDefault="0022206B">
            <w:r>
              <w:rPr>
                <w:sz w:val="19"/>
                <w:szCs w:val="19"/>
              </w:rPr>
              <w:t>6 lessons</w:t>
            </w:r>
          </w:p>
        </w:tc>
      </w:tr>
      <w:tr w:rsidR="00F96E67" w14:paraId="63BF3FE6"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ADD41DE" w14:textId="77777777" w:rsidR="00F96E67" w:rsidRDefault="0022206B">
            <w:r>
              <w:rPr>
                <w:sz w:val="19"/>
                <w:szCs w:val="19"/>
              </w:rPr>
              <w:t>6</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34A323" w14:textId="77777777" w:rsidR="00F96E67" w:rsidRDefault="0022206B">
            <w:r>
              <w:rPr>
                <w:sz w:val="19"/>
                <w:szCs w:val="19"/>
              </w:rPr>
              <w:t>Course Structure Part 2</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F63461C" w14:textId="77777777" w:rsidR="00F96E67" w:rsidRDefault="0022206B">
            <w:r>
              <w:rPr>
                <w:sz w:val="19"/>
                <w:szCs w:val="19"/>
              </w:rPr>
              <w:t>Lessons 7–9: Executing and Monitoring</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859C8D" w14:textId="77777777" w:rsidR="00F96E67" w:rsidRDefault="0022206B">
            <w:r>
              <w:rPr>
                <w:sz w:val="19"/>
                <w:szCs w:val="19"/>
              </w:rPr>
              <w:t>Roadmap</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6D3BB24" w14:textId="77777777" w:rsidR="00F96E67" w:rsidRDefault="0022206B">
            <w:r>
              <w:rPr>
                <w:sz w:val="19"/>
                <w:szCs w:val="19"/>
              </w:rPr>
              <w:t>3 lessons</w:t>
            </w:r>
          </w:p>
        </w:tc>
      </w:tr>
      <w:tr w:rsidR="00F96E67" w14:paraId="4158996A"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B034301" w14:textId="77777777" w:rsidR="00F96E67" w:rsidRDefault="0022206B">
            <w:r>
              <w:rPr>
                <w:sz w:val="19"/>
                <w:szCs w:val="19"/>
              </w:rPr>
              <w:lastRenderedPageBreak/>
              <w:t>7</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72E5F26" w14:textId="77777777" w:rsidR="00F96E67" w:rsidRDefault="0022206B">
            <w:r>
              <w:rPr>
                <w:sz w:val="19"/>
                <w:szCs w:val="19"/>
              </w:rPr>
              <w:t>Course Structure Part 3</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904E9DB" w14:textId="77777777" w:rsidR="00F96E67" w:rsidRDefault="0022206B">
            <w:r>
              <w:rPr>
                <w:sz w:val="19"/>
                <w:szCs w:val="19"/>
              </w:rPr>
              <w:t>Lessons 10–12: Closing and Improving</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C8C411C" w14:textId="77777777" w:rsidR="00F96E67" w:rsidRDefault="0022206B">
            <w:r>
              <w:rPr>
                <w:sz w:val="19"/>
                <w:szCs w:val="19"/>
              </w:rPr>
              <w:t>Roadmap</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BAAC51C" w14:textId="77777777" w:rsidR="00F96E67" w:rsidRDefault="0022206B">
            <w:r>
              <w:rPr>
                <w:sz w:val="19"/>
                <w:szCs w:val="19"/>
              </w:rPr>
              <w:t>3 lessons</w:t>
            </w:r>
          </w:p>
        </w:tc>
      </w:tr>
      <w:tr w:rsidR="00F96E67" w14:paraId="73041653"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0253F7" w14:textId="77777777" w:rsidR="00F96E67" w:rsidRDefault="0022206B">
            <w:r>
              <w:rPr>
                <w:sz w:val="19"/>
                <w:szCs w:val="19"/>
              </w:rPr>
              <w:t>8</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5C307B" w14:textId="77777777" w:rsidR="00F96E67" w:rsidRDefault="0022206B">
            <w:r>
              <w:rPr>
                <w:sz w:val="19"/>
                <w:szCs w:val="19"/>
              </w:rPr>
              <w:t>Course Icons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6BC9B00" w14:textId="77777777" w:rsidR="00F96E67" w:rsidRDefault="0022206B">
            <w:r>
              <w:rPr>
                <w:sz w:val="19"/>
                <w:szCs w:val="19"/>
              </w:rPr>
              <w:t>Predictive, Adaptive/Agile, Hybrid lifecycle icons explained</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93314E" w14:textId="77777777" w:rsidR="00F96E67" w:rsidRDefault="0022206B">
            <w:r>
              <w:rPr>
                <w:sz w:val="19"/>
                <w:szCs w:val="19"/>
              </w:rPr>
              <w:t>Reference</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5D7632A" w14:textId="77777777" w:rsidR="00F96E67" w:rsidRDefault="0022206B">
            <w:r>
              <w:rPr>
                <w:sz w:val="19"/>
                <w:szCs w:val="19"/>
              </w:rPr>
              <w:t>Used throughout course</w:t>
            </w:r>
          </w:p>
        </w:tc>
      </w:tr>
      <w:tr w:rsidR="00F96E67" w14:paraId="3600DC42"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ED966B5" w14:textId="77777777" w:rsidR="00F96E67" w:rsidRDefault="0022206B">
            <w:r>
              <w:rPr>
                <w:sz w:val="19"/>
                <w:szCs w:val="19"/>
              </w:rPr>
              <w:t>9</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54637FE" w14:textId="77777777" w:rsidR="00F96E67" w:rsidRDefault="0022206B">
            <w:r>
              <w:rPr>
                <w:sz w:val="19"/>
                <w:szCs w:val="19"/>
              </w:rPr>
              <w:t>Foundational Concepts Intro</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1DF106C" w14:textId="77777777" w:rsidR="00F96E67" w:rsidRDefault="0022206B">
            <w:r>
              <w:rPr>
                <w:sz w:val="19"/>
                <w:szCs w:val="19"/>
              </w:rPr>
              <w:t>Core principles, mindsets, organizational contexts, tailoring</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585D089" w14:textId="77777777" w:rsidR="00F96E67" w:rsidRDefault="0022206B">
            <w:r>
              <w:rPr>
                <w:sz w:val="19"/>
                <w:szCs w:val="19"/>
              </w:rPr>
              <w:t>Section intro</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99DCE50" w14:textId="77777777" w:rsidR="00F96E67" w:rsidRDefault="00F96E67"/>
        </w:tc>
      </w:tr>
      <w:tr w:rsidR="00F96E67" w14:paraId="7849A937"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0E99EE" w14:textId="77777777" w:rsidR="00F96E67" w:rsidRDefault="0022206B">
            <w:r>
              <w:rPr>
                <w:sz w:val="19"/>
                <w:szCs w:val="19"/>
              </w:rPr>
              <w:t>10</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D342403" w14:textId="77777777" w:rsidR="00F96E67" w:rsidRDefault="0022206B">
            <w:r>
              <w:rPr>
                <w:sz w:val="19"/>
                <w:szCs w:val="19"/>
              </w:rPr>
              <w:t>What Is a Project?</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567E26" w14:textId="77777777" w:rsidR="00F96E67" w:rsidRDefault="0022206B">
            <w:r>
              <w:rPr>
                <w:sz w:val="19"/>
                <w:szCs w:val="19"/>
              </w:rPr>
              <w:t>Temporary initiative for value; success = stakeholder consensus on value delivered</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3269C6" w14:textId="77777777" w:rsidR="00F96E67" w:rsidRDefault="0022206B">
            <w:r>
              <w:rPr>
                <w:sz w:val="19"/>
                <w:szCs w:val="19"/>
              </w:rPr>
              <w:t>Definition</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108EF8" w14:textId="77777777" w:rsidR="00F96E67" w:rsidRDefault="0022206B">
            <w:r>
              <w:rPr>
                <w:sz w:val="19"/>
                <w:szCs w:val="19"/>
              </w:rPr>
              <w:t>★ DEMO TOPIC</w:t>
            </w:r>
          </w:p>
        </w:tc>
      </w:tr>
      <w:tr w:rsidR="00F96E67" w14:paraId="4A7D8721"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CED9D1D" w14:textId="77777777" w:rsidR="00F96E67" w:rsidRDefault="0022206B">
            <w:r>
              <w:rPr>
                <w:sz w:val="19"/>
                <w:szCs w:val="19"/>
              </w:rPr>
              <w:t>11</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2B13E60" w14:textId="77777777" w:rsidR="00F96E67" w:rsidRDefault="0022206B">
            <w:r>
              <w:rPr>
                <w:sz w:val="19"/>
                <w:szCs w:val="19"/>
              </w:rPr>
              <w:t>Project Life Cycles</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4B29E5F" w14:textId="77777777" w:rsidR="00F96E67" w:rsidRDefault="0022206B">
            <w:r>
              <w:rPr>
                <w:sz w:val="19"/>
                <w:szCs w:val="19"/>
              </w:rPr>
              <w:t>Predictive (linear), Adaptive/Agile (iterative), Hybrid (combined)</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37296E1" w14:textId="77777777" w:rsidR="00F96E67" w:rsidRDefault="0022206B">
            <w:r>
              <w:rPr>
                <w:sz w:val="19"/>
                <w:szCs w:val="19"/>
              </w:rPr>
              <w:t>Concept + compare</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E130397" w14:textId="77777777" w:rsidR="00F96E67" w:rsidRDefault="0022206B">
            <w:r>
              <w:rPr>
                <w:sz w:val="19"/>
                <w:szCs w:val="19"/>
              </w:rPr>
              <w:t>★ DEMO TOPIC</w:t>
            </w:r>
          </w:p>
        </w:tc>
      </w:tr>
      <w:tr w:rsidR="00F96E67" w14:paraId="25C9823E"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B5DD92" w14:textId="77777777" w:rsidR="00F96E67" w:rsidRDefault="0022206B">
            <w:r>
              <w:rPr>
                <w:sz w:val="19"/>
                <w:szCs w:val="19"/>
              </w:rPr>
              <w:t>12</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02090C" w14:textId="77777777" w:rsidR="00F96E67" w:rsidRDefault="0022206B">
            <w:r>
              <w:rPr>
                <w:sz w:val="19"/>
                <w:szCs w:val="19"/>
              </w:rPr>
              <w:t>PMO — Definition &amp; Functions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121F77E" w14:textId="77777777" w:rsidR="00F96E67" w:rsidRDefault="0022206B">
            <w:r>
              <w:rPr>
                <w:sz w:val="19"/>
                <w:szCs w:val="19"/>
              </w:rPr>
              <w:t xml:space="preserve">Centralized PM entity; resource </w:t>
            </w:r>
            <w:proofErr w:type="spellStart"/>
            <w:r>
              <w:rPr>
                <w:sz w:val="19"/>
                <w:szCs w:val="19"/>
              </w:rPr>
              <w:t>mgmt</w:t>
            </w:r>
            <w:proofErr w:type="spellEnd"/>
            <w:r>
              <w:rPr>
                <w:sz w:val="19"/>
                <w:szCs w:val="19"/>
              </w:rPr>
              <w:t>, training, compliance, docs, comms</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F204011" w14:textId="77777777" w:rsidR="00F96E67" w:rsidRDefault="0022206B">
            <w:r>
              <w:rPr>
                <w:sz w:val="19"/>
                <w:szCs w:val="19"/>
              </w:rPr>
              <w:t>Definition + list</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4694DB" w14:textId="77777777" w:rsidR="00F96E67" w:rsidRDefault="0022206B">
            <w:r>
              <w:rPr>
                <w:sz w:val="19"/>
                <w:szCs w:val="19"/>
              </w:rPr>
              <w:t>★ DEMO TOPIC</w:t>
            </w:r>
          </w:p>
        </w:tc>
      </w:tr>
      <w:tr w:rsidR="00F96E67" w14:paraId="3E15B182"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E965D3D" w14:textId="77777777" w:rsidR="00F96E67" w:rsidRDefault="0022206B">
            <w:r>
              <w:rPr>
                <w:sz w:val="19"/>
                <w:szCs w:val="19"/>
              </w:rPr>
              <w:t>13</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983C966" w14:textId="77777777" w:rsidR="00F96E67" w:rsidRDefault="0022206B">
            <w:r>
              <w:rPr>
                <w:sz w:val="19"/>
                <w:szCs w:val="19"/>
              </w:rPr>
              <w:t>Types of PMOs</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FD21889" w14:textId="77777777" w:rsidR="00F96E67" w:rsidRDefault="0022206B">
            <w:r>
              <w:rPr>
                <w:sz w:val="19"/>
                <w:szCs w:val="19"/>
              </w:rPr>
              <w:t xml:space="preserve">Supportive, Controlling, Directive, Agile </w:t>
            </w:r>
            <w:proofErr w:type="spellStart"/>
            <w:r>
              <w:rPr>
                <w:sz w:val="19"/>
                <w:szCs w:val="19"/>
              </w:rPr>
              <w:t>CoE</w:t>
            </w:r>
            <w:proofErr w:type="spellEnd"/>
            <w:r>
              <w:rPr>
                <w:sz w:val="19"/>
                <w:szCs w:val="19"/>
              </w:rPr>
              <w:t xml:space="preserve"> — structures and roles</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A04085F" w14:textId="77777777" w:rsidR="00F96E67" w:rsidRDefault="0022206B">
            <w:r>
              <w:rPr>
                <w:sz w:val="19"/>
                <w:szCs w:val="19"/>
              </w:rPr>
              <w:t>Concept + compare</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7C22518" w14:textId="77777777" w:rsidR="00F96E67" w:rsidRDefault="0022206B">
            <w:r>
              <w:rPr>
                <w:sz w:val="19"/>
                <w:szCs w:val="19"/>
              </w:rPr>
              <w:t>★ DEMO TOPIC</w:t>
            </w:r>
          </w:p>
        </w:tc>
      </w:tr>
      <w:tr w:rsidR="00F96E67" w14:paraId="08000A30"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1478D02" w14:textId="77777777" w:rsidR="00F96E67" w:rsidRDefault="0022206B">
            <w:r>
              <w:rPr>
                <w:sz w:val="19"/>
                <w:szCs w:val="19"/>
              </w:rPr>
              <w:t>14</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0F97C31" w14:textId="77777777" w:rsidR="00F96E67" w:rsidRDefault="0022206B">
            <w:r>
              <w:rPr>
                <w:sz w:val="19"/>
                <w:szCs w:val="19"/>
              </w:rPr>
              <w:t>OPM Framework</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E1E1DF2" w14:textId="77777777" w:rsidR="00F96E67" w:rsidRDefault="0022206B">
            <w:r>
              <w:rPr>
                <w:sz w:val="19"/>
                <w:szCs w:val="19"/>
              </w:rPr>
              <w:t>Portfolio → Program → Project → Operations; links strategy to execution</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6FA4F4" w14:textId="77777777" w:rsidR="00F96E67" w:rsidRDefault="0022206B">
            <w:r>
              <w:rPr>
                <w:sz w:val="19"/>
                <w:szCs w:val="19"/>
              </w:rPr>
              <w:t>Hierarchy diagram</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A180EE3" w14:textId="77777777" w:rsidR="00F96E67" w:rsidRDefault="0022206B">
            <w:r>
              <w:rPr>
                <w:sz w:val="19"/>
                <w:szCs w:val="19"/>
              </w:rPr>
              <w:t>★ DEMO TOPIC</w:t>
            </w:r>
          </w:p>
        </w:tc>
      </w:tr>
      <w:tr w:rsidR="00F96E67" w14:paraId="2AE8B3DF"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4938053" w14:textId="77777777" w:rsidR="00F96E67" w:rsidRDefault="0022206B">
            <w:r>
              <w:rPr>
                <w:sz w:val="19"/>
                <w:szCs w:val="19"/>
              </w:rPr>
              <w:t>15</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9AE9C10" w14:textId="77777777" w:rsidR="00F96E67" w:rsidRDefault="0022206B">
            <w:r>
              <w:rPr>
                <w:sz w:val="19"/>
                <w:szCs w:val="19"/>
              </w:rPr>
              <w:t>Portfolios, Programs, Projects</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AA5D639" w14:textId="77777777" w:rsidR="00F96E67" w:rsidRDefault="0022206B">
            <w:r>
              <w:rPr>
                <w:sz w:val="19"/>
                <w:szCs w:val="19"/>
              </w:rPr>
              <w:t>Management hierarchy and distinct focus at each level</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7181C54" w14:textId="77777777" w:rsidR="00F96E67" w:rsidRDefault="0022206B">
            <w:r>
              <w:rPr>
                <w:sz w:val="19"/>
                <w:szCs w:val="19"/>
              </w:rPr>
              <w:t>Concept compare</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3039144" w14:textId="77777777" w:rsidR="00F96E67" w:rsidRDefault="0022206B">
            <w:r>
              <w:rPr>
                <w:sz w:val="19"/>
                <w:szCs w:val="19"/>
              </w:rPr>
              <w:t>★ DEMO TOPIC</w:t>
            </w:r>
          </w:p>
        </w:tc>
      </w:tr>
      <w:tr w:rsidR="00F96E67" w14:paraId="01EC1D41"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C494781" w14:textId="77777777" w:rsidR="00F96E67" w:rsidRDefault="0022206B">
            <w:r>
              <w:rPr>
                <w:sz w:val="19"/>
                <w:szCs w:val="19"/>
              </w:rPr>
              <w:t>16</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249035E" w14:textId="77777777" w:rsidR="00F96E67" w:rsidRDefault="0022206B">
            <w:r>
              <w:rPr>
                <w:sz w:val="19"/>
                <w:szCs w:val="19"/>
              </w:rPr>
              <w:t>Org Structure &amp; PM Authority</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130F62" w14:textId="77777777" w:rsidR="00F96E67" w:rsidRDefault="0022206B">
            <w:r>
              <w:rPr>
                <w:sz w:val="19"/>
                <w:szCs w:val="19"/>
              </w:rPr>
              <w:t>Functional / Matrix / Project-Oriented — PM authority and team loyalty</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41DB19" w14:textId="77777777" w:rsidR="00F96E67" w:rsidRDefault="0022206B">
            <w:r>
              <w:rPr>
                <w:sz w:val="19"/>
                <w:szCs w:val="19"/>
              </w:rPr>
              <w:t>Compare table</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D7F2646" w14:textId="77777777" w:rsidR="00F96E67" w:rsidRDefault="0022206B">
            <w:r>
              <w:rPr>
                <w:sz w:val="19"/>
                <w:szCs w:val="19"/>
              </w:rPr>
              <w:t>Context topic</w:t>
            </w:r>
          </w:p>
        </w:tc>
      </w:tr>
      <w:tr w:rsidR="00F96E67" w14:paraId="15DE7994"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A2B0793" w14:textId="77777777" w:rsidR="00F96E67" w:rsidRDefault="0022206B">
            <w:r>
              <w:rPr>
                <w:sz w:val="19"/>
                <w:szCs w:val="19"/>
              </w:rPr>
              <w:t>17</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FCE7EC0" w14:textId="77777777" w:rsidR="00F96E67" w:rsidRDefault="0022206B">
            <w:r>
              <w:rPr>
                <w:sz w:val="19"/>
                <w:szCs w:val="19"/>
              </w:rPr>
              <w:t>Guiding Principles Intro</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FE16F41" w14:textId="77777777" w:rsidR="00F96E67" w:rsidRDefault="0022206B">
            <w:r>
              <w:rPr>
                <w:sz w:val="19"/>
                <w:szCs w:val="19"/>
              </w:rPr>
              <w:t>Core beliefs and behaviors for effective project management</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675F2D8" w14:textId="77777777" w:rsidR="00F96E67" w:rsidRDefault="0022206B">
            <w:r>
              <w:rPr>
                <w:sz w:val="19"/>
                <w:szCs w:val="19"/>
              </w:rPr>
              <w:t>Section intro</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5F22767" w14:textId="77777777" w:rsidR="00F96E67" w:rsidRDefault="00F96E67"/>
        </w:tc>
      </w:tr>
      <w:tr w:rsidR="00F96E67" w14:paraId="2E0D4DA9"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2EAF078" w14:textId="77777777" w:rsidR="00F96E67" w:rsidRDefault="0022206B">
            <w:r>
              <w:rPr>
                <w:sz w:val="19"/>
                <w:szCs w:val="19"/>
              </w:rPr>
              <w:t>18</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A17ECEE" w14:textId="77777777" w:rsidR="00F96E67" w:rsidRDefault="0022206B">
            <w:r>
              <w:rPr>
                <w:sz w:val="19"/>
                <w:szCs w:val="19"/>
              </w:rPr>
              <w:t>Six Core PM Principles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2E94F49" w14:textId="77777777" w:rsidR="00F96E67" w:rsidRDefault="0022206B">
            <w:r>
              <w:rPr>
                <w:sz w:val="19"/>
                <w:szCs w:val="19"/>
              </w:rPr>
              <w:t>Holistic view, value focus, quality, accountability, sustainability, empowerment</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B9381C8" w14:textId="77777777" w:rsidR="00F96E67" w:rsidRDefault="0022206B">
            <w:r>
              <w:rPr>
                <w:sz w:val="19"/>
                <w:szCs w:val="19"/>
              </w:rPr>
              <w:t>Principles list</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E69C76" w14:textId="77777777" w:rsidR="00F96E67" w:rsidRDefault="0022206B">
            <w:r>
              <w:rPr>
                <w:sz w:val="19"/>
                <w:szCs w:val="19"/>
              </w:rPr>
              <w:t>Framework slide</w:t>
            </w:r>
          </w:p>
        </w:tc>
      </w:tr>
      <w:tr w:rsidR="00F96E67" w14:paraId="1DF7315C"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F690A5C" w14:textId="77777777" w:rsidR="00F96E67" w:rsidRDefault="0022206B">
            <w:r>
              <w:rPr>
                <w:sz w:val="19"/>
                <w:szCs w:val="19"/>
              </w:rPr>
              <w:t>19</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BBF4D95" w14:textId="77777777" w:rsidR="00F96E67" w:rsidRDefault="0022206B">
            <w:r>
              <w:rPr>
                <w:sz w:val="19"/>
                <w:szCs w:val="19"/>
              </w:rPr>
              <w:t>Holistic View &amp; Performance Domains</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50FFEA8" w14:textId="77777777" w:rsidR="00F96E67" w:rsidRDefault="0022206B">
            <w:r>
              <w:rPr>
                <w:sz w:val="19"/>
                <w:szCs w:val="19"/>
              </w:rPr>
              <w:t>Scope, governance, risk, stakeholders, finance, schedule, resources</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1A94F59" w14:textId="77777777" w:rsidR="00F96E67" w:rsidRDefault="0022206B">
            <w:r>
              <w:rPr>
                <w:sz w:val="19"/>
                <w:szCs w:val="19"/>
              </w:rPr>
              <w:t>Domain overview</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755B46B" w14:textId="77777777" w:rsidR="00F96E67" w:rsidRDefault="00F96E67"/>
        </w:tc>
      </w:tr>
      <w:tr w:rsidR="00F96E67" w14:paraId="2F274E0A"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F2D4AA6" w14:textId="77777777" w:rsidR="00F96E67" w:rsidRDefault="0022206B">
            <w:r>
              <w:rPr>
                <w:sz w:val="19"/>
                <w:szCs w:val="19"/>
              </w:rPr>
              <w:t>20</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7958CEE" w14:textId="77777777" w:rsidR="00F96E67" w:rsidRDefault="0022206B">
            <w:r>
              <w:rPr>
                <w:sz w:val="19"/>
                <w:szCs w:val="19"/>
              </w:rPr>
              <w:t>Agile Mindset Introduction</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F4C835E" w14:textId="77777777" w:rsidR="00F96E67" w:rsidRDefault="0022206B">
            <w:r>
              <w:rPr>
                <w:sz w:val="19"/>
                <w:szCs w:val="19"/>
              </w:rPr>
              <w:t>Origins, evolution, and impact of agile on project management</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587F31" w14:textId="77777777" w:rsidR="00F96E67" w:rsidRDefault="0022206B">
            <w:r>
              <w:rPr>
                <w:sz w:val="19"/>
                <w:szCs w:val="19"/>
              </w:rPr>
              <w:t>Section intro</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F147708" w14:textId="77777777" w:rsidR="00F96E67" w:rsidRDefault="00F96E67"/>
        </w:tc>
      </w:tr>
      <w:tr w:rsidR="00F96E67" w14:paraId="0DFE46E0"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1E9B133" w14:textId="77777777" w:rsidR="00F96E67" w:rsidRDefault="0022206B">
            <w:r>
              <w:rPr>
                <w:sz w:val="19"/>
                <w:szCs w:val="19"/>
              </w:rPr>
              <w:lastRenderedPageBreak/>
              <w:t>21</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D3FA3A7" w14:textId="77777777" w:rsidR="00F96E67" w:rsidRDefault="0022206B">
            <w:r>
              <w:rPr>
                <w:sz w:val="19"/>
                <w:szCs w:val="19"/>
              </w:rPr>
              <w:t>The Agile Manifesto</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D762B5E" w14:textId="77777777" w:rsidR="00F96E67" w:rsidRDefault="0022206B">
            <w:r>
              <w:rPr>
                <w:sz w:val="19"/>
                <w:szCs w:val="19"/>
              </w:rPr>
              <w:t>4 core values: individuals, working software, collaboration, change</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96A65A0" w14:textId="77777777" w:rsidR="00F96E67" w:rsidRDefault="0022206B">
            <w:r>
              <w:rPr>
                <w:sz w:val="19"/>
                <w:szCs w:val="19"/>
              </w:rPr>
              <w:t>Key doc summary</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1C998F8" w14:textId="77777777" w:rsidR="00F96E67" w:rsidRDefault="0022206B">
            <w:r>
              <w:rPr>
                <w:sz w:val="19"/>
                <w:szCs w:val="19"/>
              </w:rPr>
              <w:t>2001 values</w:t>
            </w:r>
          </w:p>
        </w:tc>
      </w:tr>
      <w:tr w:rsidR="00F96E67" w14:paraId="66A5F969"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EF1BE9D" w14:textId="77777777" w:rsidR="00F96E67" w:rsidRDefault="0022206B">
            <w:r>
              <w:rPr>
                <w:sz w:val="19"/>
                <w:szCs w:val="19"/>
              </w:rPr>
              <w:t>22</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B2A7290" w14:textId="77777777" w:rsidR="00F96E67" w:rsidRDefault="0022206B">
            <w:r>
              <w:rPr>
                <w:sz w:val="19"/>
                <w:szCs w:val="19"/>
              </w:rPr>
              <w:t>Agile Principles 1–6</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679DCF3" w14:textId="77777777" w:rsidR="00F96E67" w:rsidRDefault="0022206B">
            <w:r>
              <w:rPr>
                <w:sz w:val="19"/>
                <w:szCs w:val="19"/>
              </w:rPr>
              <w:t xml:space="preserve">Customer satisfaction, </w:t>
            </w:r>
            <w:proofErr w:type="gramStart"/>
            <w:r>
              <w:rPr>
                <w:sz w:val="19"/>
                <w:szCs w:val="19"/>
              </w:rPr>
              <w:t>embrace</w:t>
            </w:r>
            <w:proofErr w:type="gramEnd"/>
            <w:r>
              <w:rPr>
                <w:sz w:val="19"/>
                <w:szCs w:val="19"/>
              </w:rPr>
              <w:t xml:space="preserve"> change, frequent delivery, collaboration, motivation, communication</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C1E198F" w14:textId="77777777" w:rsidR="00F96E67" w:rsidRDefault="0022206B">
            <w:r>
              <w:rPr>
                <w:sz w:val="19"/>
                <w:szCs w:val="19"/>
              </w:rPr>
              <w:t>Principles</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C78780" w14:textId="77777777" w:rsidR="00F96E67" w:rsidRDefault="00F96E67"/>
        </w:tc>
      </w:tr>
      <w:tr w:rsidR="00F96E67" w14:paraId="27E8E64D"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85E2F07" w14:textId="77777777" w:rsidR="00F96E67" w:rsidRDefault="0022206B">
            <w:r>
              <w:rPr>
                <w:sz w:val="19"/>
                <w:szCs w:val="19"/>
              </w:rPr>
              <w:t>23</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03ED904" w14:textId="77777777" w:rsidR="00F96E67" w:rsidRDefault="0022206B">
            <w:r>
              <w:rPr>
                <w:sz w:val="19"/>
                <w:szCs w:val="19"/>
              </w:rPr>
              <w:t>Agile Principles 7–12</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6182E25" w14:textId="77777777" w:rsidR="00F96E67" w:rsidRDefault="0022206B">
            <w:r>
              <w:rPr>
                <w:sz w:val="19"/>
                <w:szCs w:val="19"/>
              </w:rPr>
              <w:t>Simplicity, self-organizing teams, continuous improvement, working software, sustainable pace</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8AF040E" w14:textId="77777777" w:rsidR="00F96E67" w:rsidRDefault="0022206B">
            <w:r>
              <w:rPr>
                <w:sz w:val="19"/>
                <w:szCs w:val="19"/>
              </w:rPr>
              <w:t>Principles</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D3B52EB" w14:textId="77777777" w:rsidR="00F96E67" w:rsidRDefault="00F96E67"/>
        </w:tc>
      </w:tr>
      <w:tr w:rsidR="00F96E67" w14:paraId="56B96761"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CD7E526" w14:textId="77777777" w:rsidR="00F96E67" w:rsidRDefault="0022206B">
            <w:r>
              <w:rPr>
                <w:sz w:val="19"/>
                <w:szCs w:val="19"/>
              </w:rPr>
              <w:t>24</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17EC016" w14:textId="77777777" w:rsidR="00F96E67" w:rsidRDefault="0022206B">
            <w:r>
              <w:rPr>
                <w:sz w:val="19"/>
                <w:szCs w:val="19"/>
              </w:rPr>
              <w:t>Agile Mindset — Far Side</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69C11AB" w14:textId="77777777" w:rsidR="00F96E67" w:rsidRDefault="0022206B">
            <w:r>
              <w:rPr>
                <w:sz w:val="19"/>
                <w:szCs w:val="19"/>
              </w:rPr>
              <w:t>Doing agile vs. being agile: flexible, purpose-driven, contextually aware, internalized values</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C5E8265" w14:textId="77777777" w:rsidR="00F96E67" w:rsidRDefault="0022206B">
            <w:r>
              <w:rPr>
                <w:sz w:val="19"/>
                <w:szCs w:val="19"/>
              </w:rPr>
              <w:t>Concept</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0BD3C26" w14:textId="77777777" w:rsidR="00F96E67" w:rsidRDefault="00F96E67"/>
        </w:tc>
      </w:tr>
      <w:tr w:rsidR="00F96E67" w14:paraId="36E15ECC"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1BFCB75" w14:textId="77777777" w:rsidR="00F96E67" w:rsidRDefault="0022206B">
            <w:r>
              <w:rPr>
                <w:sz w:val="19"/>
                <w:szCs w:val="19"/>
              </w:rPr>
              <w:t>25</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5ED0B76" w14:textId="77777777" w:rsidR="00F96E67" w:rsidRDefault="0022206B">
            <w:r>
              <w:rPr>
                <w:sz w:val="19"/>
                <w:szCs w:val="19"/>
              </w:rPr>
              <w:t>Tailoring Introduction</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1DDA468" w14:textId="77777777" w:rsidR="00F96E67" w:rsidRDefault="0022206B">
            <w:r>
              <w:rPr>
                <w:sz w:val="19"/>
                <w:szCs w:val="19"/>
              </w:rPr>
              <w:t>Deliberate adaptation of methods to project context</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EF8EAE5" w14:textId="77777777" w:rsidR="00F96E67" w:rsidRDefault="0022206B">
            <w:r>
              <w:rPr>
                <w:sz w:val="19"/>
                <w:szCs w:val="19"/>
              </w:rPr>
              <w:t>Section intro</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E58271E" w14:textId="77777777" w:rsidR="00F96E67" w:rsidRDefault="00F96E67"/>
        </w:tc>
      </w:tr>
      <w:tr w:rsidR="00F96E67" w14:paraId="491D69A1"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EFE9B16" w14:textId="77777777" w:rsidR="00F96E67" w:rsidRDefault="0022206B">
            <w:r>
              <w:rPr>
                <w:sz w:val="19"/>
                <w:szCs w:val="19"/>
              </w:rPr>
              <w:t>26</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890992D" w14:textId="77777777" w:rsidR="00F96E67" w:rsidRDefault="0022206B">
            <w:r>
              <w:rPr>
                <w:sz w:val="19"/>
                <w:szCs w:val="19"/>
              </w:rPr>
              <w:t>Why Tailor?</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E510254" w14:textId="77777777" w:rsidR="00F96E67" w:rsidRDefault="0022206B">
            <w:r>
              <w:rPr>
                <w:sz w:val="19"/>
                <w:szCs w:val="19"/>
              </w:rPr>
              <w:t>Each project is unique; iterative adaptation throughout project</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4D32615" w14:textId="77777777" w:rsidR="00F96E67" w:rsidRDefault="0022206B">
            <w:r>
              <w:rPr>
                <w:sz w:val="19"/>
                <w:szCs w:val="19"/>
              </w:rPr>
              <w:t>Concept</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68DE1A" w14:textId="77777777" w:rsidR="00F96E67" w:rsidRDefault="00F96E67"/>
        </w:tc>
      </w:tr>
      <w:tr w:rsidR="00F96E67" w14:paraId="3C2A991D" w14:textId="77777777">
        <w:tc>
          <w:tcPr>
            <w:tcW w:w="1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86A2BB2" w14:textId="77777777" w:rsidR="00F96E67" w:rsidRDefault="0022206B">
            <w:r>
              <w:rPr>
                <w:sz w:val="19"/>
                <w:szCs w:val="19"/>
              </w:rPr>
              <w:t>27</w:t>
            </w:r>
          </w:p>
        </w:tc>
        <w:tc>
          <w:tcPr>
            <w:tcW w:w="2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C1AF5D9" w14:textId="77777777" w:rsidR="00F96E67" w:rsidRDefault="0022206B">
            <w:r>
              <w:rPr>
                <w:sz w:val="19"/>
                <w:szCs w:val="19"/>
              </w:rPr>
              <w:t>Tailoring Hybrid Approaches</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15669C9" w14:textId="77777777" w:rsidR="00F96E67" w:rsidRDefault="0022206B">
            <w:r>
              <w:rPr>
                <w:sz w:val="19"/>
                <w:szCs w:val="19"/>
              </w:rPr>
              <w:t>Selecting approach based on product knowledge, delivery cadence, culture</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B2529D9" w14:textId="77777777" w:rsidR="00F96E67" w:rsidRDefault="0022206B">
            <w:r>
              <w:rPr>
                <w:sz w:val="19"/>
                <w:szCs w:val="19"/>
              </w:rPr>
              <w:t>Applied concept</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BC33DE6" w14:textId="77777777" w:rsidR="00F96E67" w:rsidRDefault="00F96E67"/>
        </w:tc>
      </w:tr>
      <w:tr w:rsidR="00F96E67" w14:paraId="09860E6C" w14:textId="77777777">
        <w:tc>
          <w:tcPr>
            <w:tcW w:w="1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940D16A" w14:textId="77777777" w:rsidR="00F96E67" w:rsidRDefault="0022206B">
            <w:r>
              <w:rPr>
                <w:sz w:val="19"/>
                <w:szCs w:val="19"/>
              </w:rPr>
              <w:t>28</w:t>
            </w:r>
          </w:p>
        </w:tc>
        <w:tc>
          <w:tcPr>
            <w:tcW w:w="2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AEAE37" w14:textId="77777777" w:rsidR="00F96E67" w:rsidRDefault="0022206B">
            <w:r>
              <w:rPr>
                <w:sz w:val="19"/>
                <w:szCs w:val="19"/>
              </w:rPr>
              <w:t>Lesson Conclusion</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65E649A" w14:textId="77777777" w:rsidR="00F96E67" w:rsidRDefault="0022206B">
            <w:r>
              <w:rPr>
                <w:sz w:val="19"/>
                <w:szCs w:val="19"/>
              </w:rPr>
              <w:t>Q&amp;A, wrap-up</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E461BA5" w14:textId="77777777" w:rsidR="00F96E67" w:rsidRDefault="0022206B">
            <w:r>
              <w:rPr>
                <w:sz w:val="19"/>
                <w:szCs w:val="19"/>
              </w:rPr>
              <w:t>Close</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29F6F85" w14:textId="77777777" w:rsidR="00F96E67" w:rsidRDefault="00F96E67"/>
        </w:tc>
      </w:tr>
    </w:tbl>
    <w:p w14:paraId="76E3F52F" w14:textId="77777777" w:rsidR="00F96E67" w:rsidRDefault="00F96E67">
      <w:pPr>
        <w:spacing w:after="120"/>
      </w:pPr>
    </w:p>
    <w:tbl>
      <w:tblPr>
        <w:tblStyle w:val="a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9110"/>
      </w:tblGrid>
      <w:tr w:rsidR="00F96E67" w14:paraId="2DF16D7F" w14:textId="77777777">
        <w:tc>
          <w:tcPr>
            <w:tcW w:w="240" w:type="dxa"/>
            <w:tcBorders>
              <w:top w:val="nil"/>
              <w:left w:val="nil"/>
              <w:bottom w:val="nil"/>
              <w:right w:val="nil"/>
            </w:tcBorders>
            <w:shd w:val="clear" w:color="auto" w:fill="C05746"/>
          </w:tcPr>
          <w:p w14:paraId="224215DF" w14:textId="77777777" w:rsidR="00F96E67" w:rsidRDefault="00F96E67"/>
        </w:tc>
        <w:tc>
          <w:tcPr>
            <w:tcW w:w="9120" w:type="dxa"/>
            <w:tcBorders>
              <w:top w:val="nil"/>
              <w:left w:val="single" w:sz="4" w:space="0" w:color="CCCCCC"/>
              <w:bottom w:val="nil"/>
              <w:right w:val="nil"/>
            </w:tcBorders>
            <w:shd w:val="clear" w:color="auto" w:fill="F4F4F4"/>
            <w:tcMar>
              <w:top w:w="100" w:type="dxa"/>
              <w:left w:w="180" w:type="dxa"/>
              <w:bottom w:w="100" w:type="dxa"/>
              <w:right w:w="180" w:type="dxa"/>
            </w:tcMar>
          </w:tcPr>
          <w:p w14:paraId="5C4DC0FC" w14:textId="77777777" w:rsidR="00F96E67" w:rsidRDefault="0022206B">
            <w:pPr>
              <w:spacing w:after="60"/>
            </w:pPr>
            <w:r>
              <w:rPr>
                <w:sz w:val="21"/>
                <w:szCs w:val="21"/>
              </w:rPr>
              <w:t>Slides marked ★ DEMO TOPIC (Slides 10–15) form the demonstration teaching subset that will be fully developed into student notes, instructor slides, activities, and quiz items. All other slides are documented here for completeness and future development.</w:t>
            </w:r>
          </w:p>
        </w:tc>
      </w:tr>
    </w:tbl>
    <w:p w14:paraId="220274D5" w14:textId="77777777" w:rsidR="00F96E67" w:rsidRDefault="00F96E67">
      <w:pPr>
        <w:spacing w:after="120"/>
      </w:pPr>
    </w:p>
    <w:p w14:paraId="2E89C221" w14:textId="1F1944C8" w:rsidR="00F96E67" w:rsidRDefault="0022206B" w:rsidP="00DE6530">
      <w:r>
        <w:rPr>
          <w:b/>
          <w:bCs/>
          <w:color w:val="1A1A2E"/>
          <w:sz w:val="34"/>
          <w:szCs w:val="34"/>
        </w:rPr>
        <w:t>4. Demonstration Teaching Subset — Detailed Scope</w:t>
      </w:r>
    </w:p>
    <w:p w14:paraId="10904E8C" w14:textId="22EA6C1D" w:rsidR="00F96E67" w:rsidRDefault="0022206B" w:rsidP="00210D8D">
      <w:pPr>
        <w:spacing w:after="100"/>
      </w:pPr>
      <w:r>
        <w:t>The demonstration subset covers the conceptual core of Lesson 1: understanding what a project is, how projects are managed, what life cycle approach is used, and how projects fit into organizations. This subset was selected because it represents a complete, coherent learning arc — from definition to organizational context — that stands alone as a teaching unit while also serving as the entry point to the full course</w:t>
      </w:r>
    </w:p>
    <w:p w14:paraId="0B21F833" w14:textId="77777777" w:rsidR="00F96E67" w:rsidRDefault="0022206B">
      <w:pPr>
        <w:spacing w:before="300" w:after="100"/>
      </w:pPr>
      <w:r>
        <w:rPr>
          <w:b/>
          <w:bCs/>
          <w:color w:val="028090"/>
          <w:sz w:val="26"/>
          <w:szCs w:val="26"/>
        </w:rPr>
        <w:t>4.1 Topics Included</w:t>
      </w:r>
    </w:p>
    <w:p w14:paraId="313B7DDE" w14:textId="77777777" w:rsidR="00F96E67" w:rsidRDefault="0022206B">
      <w:pPr>
        <w:numPr>
          <w:ilvl w:val="0"/>
          <w:numId w:val="1"/>
        </w:numPr>
        <w:pBdr>
          <w:top w:val="nil"/>
          <w:left w:val="nil"/>
          <w:bottom w:val="nil"/>
          <w:right w:val="nil"/>
          <w:between w:val="nil"/>
        </w:pBdr>
        <w:spacing w:after="80"/>
      </w:pPr>
      <w:r>
        <w:rPr>
          <w:b/>
          <w:bCs/>
          <w:color w:val="000000"/>
        </w:rPr>
        <w:t xml:space="preserve">Slide 10 — Definition, value, and stakeholder success criteria </w:t>
      </w:r>
      <w:r>
        <w:rPr>
          <w:color w:val="000000"/>
        </w:rPr>
        <w:t>What Is a Project?</w:t>
      </w:r>
    </w:p>
    <w:p w14:paraId="5258701C" w14:textId="77777777" w:rsidR="00F96E67" w:rsidRDefault="0022206B">
      <w:pPr>
        <w:numPr>
          <w:ilvl w:val="0"/>
          <w:numId w:val="1"/>
        </w:numPr>
        <w:pBdr>
          <w:top w:val="nil"/>
          <w:left w:val="nil"/>
          <w:bottom w:val="nil"/>
          <w:right w:val="nil"/>
          <w:between w:val="nil"/>
        </w:pBdr>
        <w:spacing w:after="80"/>
      </w:pPr>
      <w:r>
        <w:rPr>
          <w:b/>
          <w:bCs/>
          <w:color w:val="000000"/>
        </w:rPr>
        <w:t xml:space="preserve">Slide 11 — Predictive, adaptive/agile, hybrid approaches </w:t>
      </w:r>
      <w:r>
        <w:rPr>
          <w:color w:val="000000"/>
        </w:rPr>
        <w:t>Project Life Cycles</w:t>
      </w:r>
    </w:p>
    <w:p w14:paraId="25D1C06F" w14:textId="77777777" w:rsidR="00F96E67" w:rsidRDefault="0022206B">
      <w:pPr>
        <w:numPr>
          <w:ilvl w:val="0"/>
          <w:numId w:val="1"/>
        </w:numPr>
        <w:pBdr>
          <w:top w:val="nil"/>
          <w:left w:val="nil"/>
          <w:bottom w:val="nil"/>
          <w:right w:val="nil"/>
          <w:between w:val="nil"/>
        </w:pBdr>
        <w:spacing w:after="80"/>
      </w:pPr>
      <w:r>
        <w:rPr>
          <w:b/>
          <w:bCs/>
          <w:color w:val="000000"/>
        </w:rPr>
        <w:lastRenderedPageBreak/>
        <w:t xml:space="preserve">Slides 12–13 — PM as discipline; what a PM does </w:t>
      </w:r>
      <w:r>
        <w:rPr>
          <w:color w:val="000000"/>
        </w:rPr>
        <w:t>Project Management &amp; the PM Role</w:t>
      </w:r>
    </w:p>
    <w:p w14:paraId="7AD02921" w14:textId="77777777" w:rsidR="00F96E67" w:rsidRDefault="0022206B">
      <w:pPr>
        <w:numPr>
          <w:ilvl w:val="0"/>
          <w:numId w:val="1"/>
        </w:numPr>
        <w:pBdr>
          <w:top w:val="nil"/>
          <w:left w:val="nil"/>
          <w:bottom w:val="nil"/>
          <w:right w:val="nil"/>
          <w:between w:val="nil"/>
        </w:pBdr>
        <w:spacing w:after="80"/>
      </w:pPr>
      <w:r>
        <w:rPr>
          <w:b/>
          <w:bCs/>
          <w:color w:val="000000"/>
        </w:rPr>
        <w:t xml:space="preserve">Slides 12–13 — Supportive, Controlling, Directive, Agile </w:t>
      </w:r>
      <w:proofErr w:type="spellStart"/>
      <w:r>
        <w:rPr>
          <w:b/>
          <w:bCs/>
          <w:color w:val="000000"/>
        </w:rPr>
        <w:t>CoE</w:t>
      </w:r>
      <w:proofErr w:type="spellEnd"/>
      <w:r>
        <w:rPr>
          <w:b/>
          <w:bCs/>
          <w:color w:val="000000"/>
        </w:rPr>
        <w:t xml:space="preserve"> </w:t>
      </w:r>
      <w:r>
        <w:rPr>
          <w:color w:val="000000"/>
        </w:rPr>
        <w:t>PMO Types</w:t>
      </w:r>
    </w:p>
    <w:p w14:paraId="4B37BB9F" w14:textId="598A02E7" w:rsidR="00F96E67" w:rsidRDefault="0022206B" w:rsidP="00210D8D">
      <w:pPr>
        <w:numPr>
          <w:ilvl w:val="0"/>
          <w:numId w:val="1"/>
        </w:numPr>
        <w:pBdr>
          <w:top w:val="nil"/>
          <w:left w:val="nil"/>
          <w:bottom w:val="nil"/>
          <w:right w:val="nil"/>
          <w:between w:val="nil"/>
        </w:pBdr>
        <w:spacing w:after="80"/>
      </w:pPr>
      <w:r>
        <w:rPr>
          <w:b/>
          <w:bCs/>
          <w:color w:val="000000"/>
        </w:rPr>
        <w:t xml:space="preserve">Slides 14–15 — Portfolio, Program, Project, Operations, and strategic alignment </w:t>
      </w:r>
      <w:r>
        <w:rPr>
          <w:color w:val="000000"/>
        </w:rPr>
        <w:t>OPM Hierarchy</w:t>
      </w:r>
    </w:p>
    <w:p w14:paraId="3425A4EB" w14:textId="77777777" w:rsidR="00F96E67" w:rsidRDefault="0022206B">
      <w:pPr>
        <w:spacing w:before="300" w:after="100"/>
      </w:pPr>
      <w:r>
        <w:rPr>
          <w:b/>
          <w:bCs/>
          <w:color w:val="028090"/>
          <w:sz w:val="26"/>
          <w:szCs w:val="26"/>
        </w:rPr>
        <w:t>4.2 Topics Excluded from Demonstration (Available for Future Development)</w:t>
      </w:r>
    </w:p>
    <w:p w14:paraId="2334A344" w14:textId="77777777" w:rsidR="00F96E67" w:rsidRDefault="0022206B">
      <w:pPr>
        <w:numPr>
          <w:ilvl w:val="0"/>
          <w:numId w:val="1"/>
        </w:numPr>
        <w:pBdr>
          <w:top w:val="nil"/>
          <w:left w:val="nil"/>
          <w:bottom w:val="nil"/>
          <w:right w:val="nil"/>
          <w:between w:val="nil"/>
        </w:pBdr>
        <w:spacing w:after="80"/>
      </w:pPr>
      <w:r>
        <w:rPr>
          <w:b/>
          <w:bCs/>
          <w:color w:val="000000"/>
        </w:rPr>
        <w:t xml:space="preserve">Agenda, instructor bio, course structure, icons — administrative, not instructional </w:t>
      </w:r>
      <w:r>
        <w:rPr>
          <w:color w:val="000000"/>
        </w:rPr>
        <w:t>Course orientation slides (1–9):</w:t>
      </w:r>
    </w:p>
    <w:p w14:paraId="35681DA7" w14:textId="77777777" w:rsidR="00F96E67" w:rsidRDefault="0022206B">
      <w:pPr>
        <w:numPr>
          <w:ilvl w:val="0"/>
          <w:numId w:val="1"/>
        </w:numPr>
        <w:pBdr>
          <w:top w:val="nil"/>
          <w:left w:val="nil"/>
          <w:bottom w:val="nil"/>
          <w:right w:val="nil"/>
          <w:between w:val="nil"/>
        </w:pBdr>
        <w:spacing w:after="80"/>
      </w:pPr>
      <w:r>
        <w:rPr>
          <w:b/>
          <w:bCs/>
          <w:color w:val="000000"/>
        </w:rPr>
        <w:t xml:space="preserve">Important but best taught after foundations are secure </w:t>
      </w:r>
      <w:r>
        <w:rPr>
          <w:color w:val="000000"/>
        </w:rPr>
        <w:t>Guiding Principles (17–19):</w:t>
      </w:r>
    </w:p>
    <w:p w14:paraId="7646611D" w14:textId="77777777" w:rsidR="00F96E67" w:rsidRDefault="0022206B">
      <w:pPr>
        <w:numPr>
          <w:ilvl w:val="0"/>
          <w:numId w:val="1"/>
        </w:numPr>
        <w:pBdr>
          <w:top w:val="nil"/>
          <w:left w:val="nil"/>
          <w:bottom w:val="nil"/>
          <w:right w:val="nil"/>
          <w:between w:val="nil"/>
        </w:pBdr>
        <w:spacing w:after="80"/>
      </w:pPr>
      <w:r>
        <w:rPr>
          <w:b/>
          <w:bCs/>
          <w:color w:val="000000"/>
        </w:rPr>
        <w:t xml:space="preserve">Rich topic area; deserves its own dedicated module </w:t>
      </w:r>
      <w:r>
        <w:rPr>
          <w:color w:val="000000"/>
        </w:rPr>
        <w:t>Agile Mindset and Manifesto (20–24):</w:t>
      </w:r>
    </w:p>
    <w:p w14:paraId="32320A57" w14:textId="752F7C9C" w:rsidR="00F96E67" w:rsidRDefault="0022206B" w:rsidP="00210D8D">
      <w:pPr>
        <w:numPr>
          <w:ilvl w:val="0"/>
          <w:numId w:val="1"/>
        </w:numPr>
        <w:pBdr>
          <w:top w:val="nil"/>
          <w:left w:val="nil"/>
          <w:bottom w:val="nil"/>
          <w:right w:val="nil"/>
          <w:between w:val="nil"/>
        </w:pBdr>
        <w:spacing w:after="80"/>
      </w:pPr>
      <w:r>
        <w:rPr>
          <w:b/>
          <w:bCs/>
          <w:color w:val="000000"/>
        </w:rPr>
        <w:t xml:space="preserve">Builds on life cycle knowledge; best after Lesson 2 </w:t>
      </w:r>
      <w:r>
        <w:rPr>
          <w:color w:val="000000"/>
        </w:rPr>
        <w:t>Tailoring (25–27):</w:t>
      </w:r>
    </w:p>
    <w:p w14:paraId="1BB25A49" w14:textId="487B4F36" w:rsidR="00F96E67" w:rsidRDefault="0022206B" w:rsidP="00210D8D">
      <w:pPr>
        <w:spacing w:before="300" w:after="100"/>
      </w:pPr>
      <w:r>
        <w:rPr>
          <w:b/>
          <w:bCs/>
          <w:color w:val="028090"/>
          <w:sz w:val="26"/>
          <w:szCs w:val="26"/>
        </w:rPr>
        <w:t>4.3 Topic Scope Detail</w:t>
      </w:r>
    </w:p>
    <w:tbl>
      <w:tblPr>
        <w:tblStyle w:val="a3"/>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0"/>
        <w:gridCol w:w="2400"/>
        <w:gridCol w:w="2200"/>
        <w:gridCol w:w="1680"/>
        <w:gridCol w:w="1480"/>
      </w:tblGrid>
      <w:tr w:rsidR="00F96E67" w14:paraId="531DD210" w14:textId="77777777">
        <w:tc>
          <w:tcPr>
            <w:tcW w:w="16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243E753E" w14:textId="77777777" w:rsidR="00F96E67" w:rsidRDefault="0022206B">
            <w:r>
              <w:rPr>
                <w:b/>
                <w:bCs/>
                <w:color w:val="FFFFFF"/>
                <w:sz w:val="19"/>
                <w:szCs w:val="19"/>
              </w:rPr>
              <w:t>Slide(s)</w:t>
            </w:r>
          </w:p>
        </w:tc>
        <w:tc>
          <w:tcPr>
            <w:tcW w:w="24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0B249362" w14:textId="77777777" w:rsidR="00F96E67" w:rsidRDefault="0022206B">
            <w:r>
              <w:rPr>
                <w:b/>
                <w:bCs/>
                <w:color w:val="FFFFFF"/>
                <w:sz w:val="19"/>
                <w:szCs w:val="19"/>
              </w:rPr>
              <w:t>Topic</w:t>
            </w:r>
          </w:p>
        </w:tc>
        <w:tc>
          <w:tcPr>
            <w:tcW w:w="22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1536D180" w14:textId="77777777" w:rsidR="00F96E67" w:rsidRDefault="0022206B">
            <w:r>
              <w:rPr>
                <w:b/>
                <w:bCs/>
                <w:color w:val="FFFFFF"/>
                <w:sz w:val="19"/>
                <w:szCs w:val="19"/>
              </w:rPr>
              <w:t>Core Concepts</w:t>
            </w:r>
          </w:p>
        </w:tc>
        <w:tc>
          <w:tcPr>
            <w:tcW w:w="168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730FC622" w14:textId="77777777" w:rsidR="00F96E67" w:rsidRDefault="0022206B">
            <w:r>
              <w:rPr>
                <w:b/>
                <w:bCs/>
                <w:color w:val="FFFFFF"/>
                <w:sz w:val="19"/>
                <w:szCs w:val="19"/>
              </w:rPr>
              <w:t>Key Term(s)</w:t>
            </w:r>
          </w:p>
        </w:tc>
        <w:tc>
          <w:tcPr>
            <w:tcW w:w="148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3F30EDC1" w14:textId="77777777" w:rsidR="00F96E67" w:rsidRDefault="0022206B">
            <w:r>
              <w:rPr>
                <w:b/>
                <w:bCs/>
                <w:color w:val="FFFFFF"/>
                <w:sz w:val="19"/>
                <w:szCs w:val="19"/>
              </w:rPr>
              <w:t>Bloom's Level</w:t>
            </w:r>
          </w:p>
        </w:tc>
      </w:tr>
      <w:tr w:rsidR="00F96E67" w14:paraId="21B6F382" w14:textId="77777777">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A109E8F" w14:textId="77777777" w:rsidR="00F96E67" w:rsidRDefault="0022206B">
            <w:r>
              <w:rPr>
                <w:sz w:val="19"/>
                <w:szCs w:val="19"/>
              </w:rPr>
              <w:t>10</w:t>
            </w:r>
          </w:p>
        </w:tc>
        <w:tc>
          <w:tcPr>
            <w:tcW w:w="2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A9F9942" w14:textId="77777777" w:rsidR="00F96E67" w:rsidRDefault="0022206B">
            <w:r>
              <w:rPr>
                <w:sz w:val="19"/>
                <w:szCs w:val="19"/>
              </w:rPr>
              <w:t>What Is a Project?</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7C7537D" w14:textId="77777777" w:rsidR="00F96E67" w:rsidRDefault="0022206B">
            <w:r>
              <w:rPr>
                <w:sz w:val="19"/>
                <w:szCs w:val="19"/>
              </w:rPr>
              <w:t>Temporary + unique; value delivery; success = stakeholder consensus</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4DACC6F" w14:textId="77777777" w:rsidR="00F96E67" w:rsidRDefault="0022206B">
            <w:r>
              <w:rPr>
                <w:sz w:val="19"/>
                <w:szCs w:val="19"/>
              </w:rPr>
              <w:t>Project, value, success criteria</w:t>
            </w:r>
          </w:p>
        </w:tc>
        <w:tc>
          <w:tcPr>
            <w:tcW w:w="1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8E198FD" w14:textId="77777777" w:rsidR="00F96E67" w:rsidRDefault="0022206B">
            <w:r>
              <w:rPr>
                <w:sz w:val="19"/>
                <w:szCs w:val="19"/>
              </w:rPr>
              <w:t>Understand → Apply</w:t>
            </w:r>
          </w:p>
        </w:tc>
      </w:tr>
      <w:tr w:rsidR="00F96E67" w14:paraId="49840970" w14:textId="77777777">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2A894A7" w14:textId="77777777" w:rsidR="00F96E67" w:rsidRDefault="0022206B">
            <w:r>
              <w:rPr>
                <w:sz w:val="19"/>
                <w:szCs w:val="19"/>
              </w:rPr>
              <w:t>11</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85B76A7" w14:textId="77777777" w:rsidR="00F96E67" w:rsidRDefault="0022206B">
            <w:r>
              <w:rPr>
                <w:sz w:val="19"/>
                <w:szCs w:val="19"/>
              </w:rPr>
              <w:t>Project Life Cycles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7E3B00D" w14:textId="77777777" w:rsidR="00F96E67" w:rsidRDefault="0022206B">
            <w:r>
              <w:rPr>
                <w:sz w:val="19"/>
                <w:szCs w:val="19"/>
              </w:rPr>
              <w:t>Predictive, adaptive, hybrid; choosing an approach</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E5A2DC" w14:textId="77777777" w:rsidR="00F96E67" w:rsidRDefault="0022206B">
            <w:r>
              <w:rPr>
                <w:sz w:val="19"/>
                <w:szCs w:val="19"/>
              </w:rPr>
              <w:t>Life cycle, iterative, incremental</w:t>
            </w:r>
          </w:p>
        </w:tc>
        <w:tc>
          <w:tcPr>
            <w:tcW w:w="1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A5BE58" w14:textId="77777777" w:rsidR="00F96E67" w:rsidRDefault="0022206B">
            <w:r>
              <w:rPr>
                <w:sz w:val="19"/>
                <w:szCs w:val="19"/>
              </w:rPr>
              <w:t>Understand → Analyze</w:t>
            </w:r>
          </w:p>
        </w:tc>
      </w:tr>
      <w:tr w:rsidR="00F96E67" w14:paraId="7337F654" w14:textId="77777777">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96AF4DD" w14:textId="77777777" w:rsidR="00F96E67" w:rsidRDefault="0022206B">
            <w:r>
              <w:rPr>
                <w:sz w:val="19"/>
                <w:szCs w:val="19"/>
              </w:rPr>
              <w:t>12–13</w:t>
            </w:r>
          </w:p>
        </w:tc>
        <w:tc>
          <w:tcPr>
            <w:tcW w:w="2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740A0B2" w14:textId="77777777" w:rsidR="00F96E67" w:rsidRDefault="0022206B">
            <w:r>
              <w:rPr>
                <w:sz w:val="19"/>
                <w:szCs w:val="19"/>
              </w:rPr>
              <w:t>Project Management</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561A169" w14:textId="77777777" w:rsidR="00F96E67" w:rsidRDefault="0022206B">
            <w:r>
              <w:rPr>
                <w:sz w:val="19"/>
                <w:szCs w:val="19"/>
              </w:rPr>
              <w:t>PM as discipline; what a PM does day-to-day</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D79FD54" w14:textId="77777777" w:rsidR="00F96E67" w:rsidRDefault="0022206B">
            <w:r>
              <w:rPr>
                <w:sz w:val="19"/>
                <w:szCs w:val="19"/>
              </w:rPr>
              <w:t>Project management, PM role</w:t>
            </w:r>
          </w:p>
        </w:tc>
        <w:tc>
          <w:tcPr>
            <w:tcW w:w="1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BF86498" w14:textId="77777777" w:rsidR="00F96E67" w:rsidRDefault="0022206B">
            <w:r>
              <w:rPr>
                <w:sz w:val="19"/>
                <w:szCs w:val="19"/>
              </w:rPr>
              <w:t>Remember → Apply</w:t>
            </w:r>
          </w:p>
        </w:tc>
      </w:tr>
      <w:tr w:rsidR="00F96E67" w14:paraId="5B32C0B4" w14:textId="77777777">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4F1EFEC" w14:textId="77777777" w:rsidR="00F96E67" w:rsidRDefault="0022206B">
            <w:r>
              <w:rPr>
                <w:sz w:val="19"/>
                <w:szCs w:val="19"/>
              </w:rPr>
              <w:t>12–13</w:t>
            </w:r>
          </w:p>
        </w:tc>
        <w:tc>
          <w:tcPr>
            <w:tcW w:w="2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08E10DF" w14:textId="77777777" w:rsidR="00F96E67" w:rsidRDefault="0022206B">
            <w:r>
              <w:rPr>
                <w:sz w:val="19"/>
                <w:szCs w:val="19"/>
              </w:rPr>
              <w:t>PMO Types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29F036" w14:textId="77777777" w:rsidR="00F96E67" w:rsidRDefault="0022206B">
            <w:r>
              <w:rPr>
                <w:sz w:val="19"/>
                <w:szCs w:val="19"/>
              </w:rPr>
              <w:t xml:space="preserve">Supportive, Controlling, Directive, Agile </w:t>
            </w:r>
            <w:proofErr w:type="spellStart"/>
            <w:r>
              <w:rPr>
                <w:sz w:val="19"/>
                <w:szCs w:val="19"/>
              </w:rPr>
              <w:t>CoE</w:t>
            </w:r>
            <w:proofErr w:type="spellEnd"/>
            <w:r>
              <w:rPr>
                <w:sz w:val="19"/>
                <w:szCs w:val="19"/>
              </w:rPr>
              <w:t>; when to use each</w:t>
            </w:r>
          </w:p>
        </w:tc>
        <w:tc>
          <w:tcPr>
            <w:tcW w:w="16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F1201C" w14:textId="77777777" w:rsidR="00F96E67" w:rsidRDefault="0022206B">
            <w:r>
              <w:rPr>
                <w:sz w:val="19"/>
                <w:szCs w:val="19"/>
              </w:rPr>
              <w:t>PMO, governance, compliance</w:t>
            </w:r>
          </w:p>
        </w:tc>
        <w:tc>
          <w:tcPr>
            <w:tcW w:w="148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1699981" w14:textId="77777777" w:rsidR="00F96E67" w:rsidRDefault="0022206B">
            <w:r>
              <w:rPr>
                <w:sz w:val="19"/>
                <w:szCs w:val="19"/>
              </w:rPr>
              <w:t>Understand → Analyze</w:t>
            </w:r>
          </w:p>
        </w:tc>
      </w:tr>
      <w:tr w:rsidR="00F96E67" w14:paraId="34106A26" w14:textId="77777777">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517A73C" w14:textId="77777777" w:rsidR="00F96E67" w:rsidRDefault="0022206B">
            <w:r>
              <w:rPr>
                <w:sz w:val="19"/>
                <w:szCs w:val="19"/>
              </w:rPr>
              <w:t>14–15</w:t>
            </w:r>
          </w:p>
        </w:tc>
        <w:tc>
          <w:tcPr>
            <w:tcW w:w="2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7778D94" w14:textId="77777777" w:rsidR="00F96E67" w:rsidRDefault="0022206B">
            <w:r>
              <w:rPr>
                <w:sz w:val="19"/>
                <w:szCs w:val="19"/>
              </w:rPr>
              <w:t>OPM &amp; Hierarchy</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07F2602" w14:textId="77777777" w:rsidR="00F96E67" w:rsidRDefault="0022206B">
            <w:r>
              <w:rPr>
                <w:sz w:val="19"/>
                <w:szCs w:val="19"/>
              </w:rPr>
              <w:t>Portfolio → Program → Project → Operations; strategic alignment</w:t>
            </w:r>
          </w:p>
        </w:tc>
        <w:tc>
          <w:tcPr>
            <w:tcW w:w="16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8E1D9E5" w14:textId="77777777" w:rsidR="00F96E67" w:rsidRDefault="0022206B">
            <w:r>
              <w:rPr>
                <w:sz w:val="19"/>
                <w:szCs w:val="19"/>
              </w:rPr>
              <w:t>Portfolio, program, OPM, strategy</w:t>
            </w:r>
          </w:p>
        </w:tc>
        <w:tc>
          <w:tcPr>
            <w:tcW w:w="148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B70DE63" w14:textId="77777777" w:rsidR="00F96E67" w:rsidRDefault="0022206B">
            <w:r>
              <w:rPr>
                <w:sz w:val="19"/>
                <w:szCs w:val="19"/>
              </w:rPr>
              <w:t>Understand → Analyze</w:t>
            </w:r>
          </w:p>
        </w:tc>
      </w:tr>
    </w:tbl>
    <w:p w14:paraId="74C4FE81" w14:textId="77777777" w:rsidR="00F96E67" w:rsidRDefault="00F96E67">
      <w:pPr>
        <w:spacing w:after="120"/>
      </w:pPr>
    </w:p>
    <w:p w14:paraId="632A8682" w14:textId="277065C1" w:rsidR="00F96E67" w:rsidRDefault="0022206B" w:rsidP="00DE6530">
      <w:r>
        <w:rPr>
          <w:b/>
          <w:bCs/>
          <w:color w:val="1A1A2E"/>
          <w:sz w:val="34"/>
          <w:szCs w:val="34"/>
        </w:rPr>
        <w:t>5. Learning Objectives — Demonstration Subset</w:t>
      </w:r>
    </w:p>
    <w:p w14:paraId="71771EDC" w14:textId="77777777" w:rsidR="00F96E67" w:rsidRDefault="0022206B">
      <w:pPr>
        <w:spacing w:after="100"/>
      </w:pPr>
      <w:r>
        <w:t>Learning objectives are written using Bloom's Taxonomy action verbs at the Remember, Understand, and Apply levels, appropriate for introductory foundational content. Each Terminal Learning Objective (TLO) represents the overarching competency for a topic. Enabling Objectives (EOs) are the sub-skills that build toward it.</w:t>
      </w:r>
    </w:p>
    <w:p w14:paraId="01E7E4DF" w14:textId="77777777" w:rsidR="00F96E67" w:rsidRDefault="00F96E67">
      <w:pPr>
        <w:spacing w:after="120"/>
      </w:pPr>
    </w:p>
    <w:tbl>
      <w:tblPr>
        <w:tblStyle w:val="a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F96E67" w14:paraId="30B8455E" w14:textId="77777777" w:rsidTr="00B64B4A">
        <w:trPr>
          <w:trHeight w:val="1443"/>
        </w:trPr>
        <w:tc>
          <w:tcPr>
            <w:tcW w:w="9360" w:type="dxa"/>
            <w:tcBorders>
              <w:top w:val="single" w:sz="4" w:space="0" w:color="CCCCCC"/>
              <w:left w:val="single" w:sz="4" w:space="0" w:color="CCCCCC"/>
              <w:bottom w:val="single" w:sz="4" w:space="0" w:color="CCCCCC"/>
              <w:right w:val="single" w:sz="4" w:space="0" w:color="CCCCCC"/>
            </w:tcBorders>
            <w:shd w:val="clear" w:color="auto" w:fill="E8F4F8"/>
            <w:tcMar>
              <w:top w:w="140" w:type="dxa"/>
              <w:left w:w="200" w:type="dxa"/>
              <w:bottom w:w="140" w:type="dxa"/>
              <w:right w:w="200" w:type="dxa"/>
            </w:tcMar>
          </w:tcPr>
          <w:p w14:paraId="3843F7BC" w14:textId="77777777" w:rsidR="00F96E67" w:rsidRDefault="0022206B">
            <w:pPr>
              <w:spacing w:after="80"/>
            </w:pPr>
            <w:r>
              <w:rPr>
                <w:b/>
                <w:bCs/>
                <w:color w:val="025E6A"/>
                <w:sz w:val="23"/>
                <w:szCs w:val="23"/>
              </w:rPr>
              <w:t>Bloom's Taxonomy Note</w:t>
            </w:r>
          </w:p>
          <w:p w14:paraId="2283AE09" w14:textId="77777777" w:rsidR="00F96E67" w:rsidRDefault="0022206B">
            <w:pPr>
              <w:spacing w:after="60"/>
            </w:pPr>
            <w:r>
              <w:rPr>
                <w:sz w:val="21"/>
                <w:szCs w:val="21"/>
              </w:rPr>
              <w:t>Foundational content is intentionally taught at Remember and Understand first, with activities and quiz questions pushing learners to Apply and Analyze. This scaffolding ensures understanding before application — a core adult learning principle.</w:t>
            </w:r>
          </w:p>
        </w:tc>
      </w:tr>
    </w:tbl>
    <w:p w14:paraId="284A0689" w14:textId="77777777" w:rsidR="00F96E67" w:rsidRDefault="00F96E67">
      <w:pPr>
        <w:spacing w:after="120"/>
      </w:pPr>
    </w:p>
    <w:p w14:paraId="25301EB2" w14:textId="77777777" w:rsidR="00B64B4A" w:rsidRDefault="00B64B4A">
      <w:pPr>
        <w:spacing w:after="120"/>
      </w:pPr>
    </w:p>
    <w:tbl>
      <w:tblPr>
        <w:tblStyle w:val="a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0"/>
        <w:gridCol w:w="3200"/>
        <w:gridCol w:w="2720"/>
        <w:gridCol w:w="2800"/>
      </w:tblGrid>
      <w:tr w:rsidR="00F96E67" w14:paraId="591E024D" w14:textId="77777777">
        <w:tc>
          <w:tcPr>
            <w:tcW w:w="64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3AE97203" w14:textId="77777777" w:rsidR="00F96E67" w:rsidRDefault="0022206B">
            <w:r>
              <w:rPr>
                <w:b/>
                <w:bCs/>
                <w:color w:val="FFFFFF"/>
                <w:sz w:val="19"/>
                <w:szCs w:val="19"/>
              </w:rPr>
              <w:lastRenderedPageBreak/>
              <w:t>#</w:t>
            </w:r>
          </w:p>
        </w:tc>
        <w:tc>
          <w:tcPr>
            <w:tcW w:w="32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28C7B86E" w14:textId="77777777" w:rsidR="00F96E67" w:rsidRDefault="0022206B">
            <w:r>
              <w:rPr>
                <w:b/>
                <w:bCs/>
                <w:color w:val="FFFFFF"/>
                <w:sz w:val="19"/>
                <w:szCs w:val="19"/>
              </w:rPr>
              <w:t>Terminal Learning Objective (TLO)</w:t>
            </w:r>
          </w:p>
        </w:tc>
        <w:tc>
          <w:tcPr>
            <w:tcW w:w="272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10FB178D" w14:textId="77777777" w:rsidR="00F96E67" w:rsidRDefault="0022206B">
            <w:r>
              <w:rPr>
                <w:b/>
                <w:bCs/>
                <w:color w:val="FFFFFF"/>
                <w:sz w:val="19"/>
                <w:szCs w:val="19"/>
              </w:rPr>
              <w:t>Enabling Objectives (EOs)</w:t>
            </w:r>
          </w:p>
        </w:tc>
        <w:tc>
          <w:tcPr>
            <w:tcW w:w="28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0BC3298F" w14:textId="77777777" w:rsidR="00F96E67" w:rsidRDefault="0022206B">
            <w:r>
              <w:rPr>
                <w:b/>
                <w:bCs/>
                <w:color w:val="FFFFFF"/>
                <w:sz w:val="19"/>
                <w:szCs w:val="19"/>
              </w:rPr>
              <w:t>Assessment Method</w:t>
            </w:r>
          </w:p>
        </w:tc>
      </w:tr>
      <w:tr w:rsidR="00F96E67" w14:paraId="448A67D8" w14:textId="77777777">
        <w:tc>
          <w:tcPr>
            <w:tcW w:w="64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F4B3C61" w14:textId="77777777" w:rsidR="00F96E67" w:rsidRDefault="0022206B">
            <w:r>
              <w:rPr>
                <w:sz w:val="19"/>
                <w:szCs w:val="19"/>
              </w:rPr>
              <w:t>1</w:t>
            </w:r>
          </w:p>
        </w:tc>
        <w:tc>
          <w:tcPr>
            <w:tcW w:w="3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4585178" w14:textId="77777777" w:rsidR="00F96E67" w:rsidRDefault="0022206B">
            <w:r>
              <w:rPr>
                <w:sz w:val="19"/>
                <w:szCs w:val="19"/>
              </w:rPr>
              <w:t>Define a project and explain how project success is determined from a stakeholder value perspective.</w:t>
            </w:r>
          </w:p>
        </w:tc>
        <w:tc>
          <w:tcPr>
            <w:tcW w:w="27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B3A48BA" w14:textId="77777777" w:rsidR="00F96E67" w:rsidRDefault="0022206B">
            <w:r>
              <w:rPr>
                <w:sz w:val="19"/>
                <w:szCs w:val="19"/>
              </w:rPr>
              <w:t xml:space="preserve">EO 1.1: Distinguish a project from ongoing </w:t>
            </w:r>
            <w:proofErr w:type="spellStart"/>
            <w:proofErr w:type="gramStart"/>
            <w:r>
              <w:rPr>
                <w:sz w:val="19"/>
                <w:szCs w:val="19"/>
              </w:rPr>
              <w:t>operations.EO</w:t>
            </w:r>
            <w:proofErr w:type="spellEnd"/>
            <w:proofErr w:type="gramEnd"/>
            <w:r>
              <w:rPr>
                <w:sz w:val="19"/>
                <w:szCs w:val="19"/>
              </w:rPr>
              <w:t xml:space="preserve"> 1.2: Describe the role of stakeholder consensus in defining success.</w:t>
            </w:r>
          </w:p>
        </w:tc>
        <w:tc>
          <w:tcPr>
            <w:tcW w:w="28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604E322" w14:textId="77777777" w:rsidR="00F96E67" w:rsidRDefault="0022206B">
            <w:r>
              <w:rPr>
                <w:sz w:val="19"/>
                <w:szCs w:val="19"/>
              </w:rPr>
              <w:t>Quiz Q1–2; Reflection prompt</w:t>
            </w:r>
          </w:p>
        </w:tc>
      </w:tr>
      <w:tr w:rsidR="00F96E67" w14:paraId="4FDC9F0D" w14:textId="77777777">
        <w:tc>
          <w:tcPr>
            <w:tcW w:w="6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BE90CE" w14:textId="77777777" w:rsidR="00F96E67" w:rsidRDefault="0022206B">
            <w:r>
              <w:rPr>
                <w:sz w:val="19"/>
                <w:szCs w:val="19"/>
              </w:rPr>
              <w:t>2</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C5DF52" w14:textId="77777777" w:rsidR="00F96E67" w:rsidRDefault="0022206B">
            <w:r>
              <w:rPr>
                <w:sz w:val="19"/>
                <w:szCs w:val="19"/>
              </w:rPr>
              <w:t>Compare predictive, adaptive, and hybrid project life cycles and identify when each is most appropriate.</w:t>
            </w:r>
          </w:p>
        </w:tc>
        <w:tc>
          <w:tcPr>
            <w:tcW w:w="27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314EDE9" w14:textId="77777777" w:rsidR="00F96E67" w:rsidRDefault="0022206B">
            <w:r>
              <w:rPr>
                <w:sz w:val="19"/>
                <w:szCs w:val="19"/>
              </w:rPr>
              <w:t xml:space="preserve">EO 2.1: Describe the characteristics of each life </w:t>
            </w:r>
            <w:proofErr w:type="spellStart"/>
            <w:proofErr w:type="gramStart"/>
            <w:r>
              <w:rPr>
                <w:sz w:val="19"/>
                <w:szCs w:val="19"/>
              </w:rPr>
              <w:t>cycle.EO</w:t>
            </w:r>
            <w:proofErr w:type="spellEnd"/>
            <w:proofErr w:type="gramEnd"/>
            <w:r>
              <w:rPr>
                <w:sz w:val="19"/>
                <w:szCs w:val="19"/>
              </w:rPr>
              <w:t xml:space="preserve"> 2.2: Match a scenario to the most appropriate life cycle.</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F7C210" w14:textId="77777777" w:rsidR="00F96E67" w:rsidRDefault="0022206B">
            <w:r>
              <w:rPr>
                <w:sz w:val="19"/>
                <w:szCs w:val="19"/>
              </w:rPr>
              <w:t>Quiz Q3–4; Scenario matching activity</w:t>
            </w:r>
          </w:p>
        </w:tc>
      </w:tr>
      <w:tr w:rsidR="00F96E67" w14:paraId="15BDB0D4" w14:textId="77777777">
        <w:tc>
          <w:tcPr>
            <w:tcW w:w="64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DCE9B40" w14:textId="77777777" w:rsidR="00F96E67" w:rsidRDefault="0022206B">
            <w:r>
              <w:rPr>
                <w:sz w:val="19"/>
                <w:szCs w:val="19"/>
              </w:rPr>
              <w:t>3</w:t>
            </w:r>
          </w:p>
        </w:tc>
        <w:tc>
          <w:tcPr>
            <w:tcW w:w="3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A26C4CF" w14:textId="77777777" w:rsidR="00F96E67" w:rsidRDefault="0022206B">
            <w:r>
              <w:rPr>
                <w:sz w:val="19"/>
                <w:szCs w:val="19"/>
              </w:rPr>
              <w:t>Explain what project management is and describe the core responsibilities of a project manager.</w:t>
            </w:r>
          </w:p>
        </w:tc>
        <w:tc>
          <w:tcPr>
            <w:tcW w:w="27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C591BE2" w14:textId="77777777" w:rsidR="00F96E67" w:rsidRDefault="0022206B">
            <w:r>
              <w:rPr>
                <w:sz w:val="19"/>
                <w:szCs w:val="19"/>
              </w:rPr>
              <w:t xml:space="preserve">EO 3.1: Define project management as a </w:t>
            </w:r>
            <w:proofErr w:type="spellStart"/>
            <w:proofErr w:type="gramStart"/>
            <w:r>
              <w:rPr>
                <w:sz w:val="19"/>
                <w:szCs w:val="19"/>
              </w:rPr>
              <w:t>discipline.EO</w:t>
            </w:r>
            <w:proofErr w:type="spellEnd"/>
            <w:proofErr w:type="gramEnd"/>
            <w:r>
              <w:rPr>
                <w:sz w:val="19"/>
                <w:szCs w:val="19"/>
              </w:rPr>
              <w:t xml:space="preserve"> 3.2: List the key responsibilities of a project manager.</w:t>
            </w:r>
          </w:p>
        </w:tc>
        <w:tc>
          <w:tcPr>
            <w:tcW w:w="28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18F690C" w14:textId="77777777" w:rsidR="00F96E67" w:rsidRDefault="0022206B">
            <w:r>
              <w:rPr>
                <w:sz w:val="19"/>
                <w:szCs w:val="19"/>
              </w:rPr>
              <w:t>Quiz Q5; Discussion prompt</w:t>
            </w:r>
          </w:p>
        </w:tc>
      </w:tr>
      <w:tr w:rsidR="00F96E67" w14:paraId="625895CA" w14:textId="77777777">
        <w:tc>
          <w:tcPr>
            <w:tcW w:w="64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93562B9" w14:textId="77777777" w:rsidR="00F96E67" w:rsidRDefault="0022206B">
            <w:r>
              <w:rPr>
                <w:sz w:val="19"/>
                <w:szCs w:val="19"/>
              </w:rPr>
              <w:t>4</w:t>
            </w:r>
          </w:p>
        </w:tc>
        <w:tc>
          <w:tcPr>
            <w:tcW w:w="3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0192568" w14:textId="77777777" w:rsidR="00F96E67" w:rsidRDefault="0022206B">
            <w:r>
              <w:rPr>
                <w:sz w:val="19"/>
                <w:szCs w:val="19"/>
              </w:rPr>
              <w:t xml:space="preserve">Distinguish </w:t>
            </w:r>
            <w:proofErr w:type="gramStart"/>
            <w:r>
              <w:rPr>
                <w:sz w:val="19"/>
                <w:szCs w:val="19"/>
              </w:rPr>
              <w:t>among</w:t>
            </w:r>
            <w:proofErr w:type="gramEnd"/>
            <w:r>
              <w:rPr>
                <w:sz w:val="19"/>
                <w:szCs w:val="19"/>
              </w:rPr>
              <w:t xml:space="preserve"> the four types of PMOs and identify which structure fits different organizational contexts.</w:t>
            </w:r>
          </w:p>
        </w:tc>
        <w:tc>
          <w:tcPr>
            <w:tcW w:w="272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FBCC439" w14:textId="77777777" w:rsidR="00F96E67" w:rsidRDefault="0022206B">
            <w:r>
              <w:rPr>
                <w:sz w:val="19"/>
                <w:szCs w:val="19"/>
              </w:rPr>
              <w:t xml:space="preserve">EO 4.1: Describe each PMO type and its level of </w:t>
            </w:r>
            <w:proofErr w:type="spellStart"/>
            <w:proofErr w:type="gramStart"/>
            <w:r>
              <w:rPr>
                <w:sz w:val="19"/>
                <w:szCs w:val="19"/>
              </w:rPr>
              <w:t>control.EO</w:t>
            </w:r>
            <w:proofErr w:type="spellEnd"/>
            <w:proofErr w:type="gramEnd"/>
            <w:r>
              <w:rPr>
                <w:sz w:val="19"/>
                <w:szCs w:val="19"/>
              </w:rPr>
              <w:t xml:space="preserve"> 4.2: Match PMO type to an organizational scenario.</w:t>
            </w:r>
          </w:p>
        </w:tc>
        <w:tc>
          <w:tcPr>
            <w:tcW w:w="2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7C09673" w14:textId="77777777" w:rsidR="00F96E67" w:rsidRDefault="0022206B">
            <w:r>
              <w:rPr>
                <w:sz w:val="19"/>
                <w:szCs w:val="19"/>
              </w:rPr>
              <w:t>Quiz Q6–7; PMO scenario card sort</w:t>
            </w:r>
          </w:p>
        </w:tc>
      </w:tr>
      <w:tr w:rsidR="00F96E67" w14:paraId="794B0E58" w14:textId="77777777">
        <w:tc>
          <w:tcPr>
            <w:tcW w:w="64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B774251" w14:textId="77777777" w:rsidR="00F96E67" w:rsidRDefault="0022206B">
            <w:r>
              <w:rPr>
                <w:sz w:val="19"/>
                <w:szCs w:val="19"/>
              </w:rPr>
              <w:t>5</w:t>
            </w:r>
          </w:p>
        </w:tc>
        <w:tc>
          <w:tcPr>
            <w:tcW w:w="3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93818C2" w14:textId="77777777" w:rsidR="00F96E67" w:rsidRDefault="0022206B">
            <w:r>
              <w:rPr>
                <w:sz w:val="19"/>
                <w:szCs w:val="19"/>
              </w:rPr>
              <w:t>Explain the OPM hierarchy and how projects connect to organizational strategy.</w:t>
            </w:r>
          </w:p>
        </w:tc>
        <w:tc>
          <w:tcPr>
            <w:tcW w:w="272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81AA3B7" w14:textId="77777777" w:rsidR="00F96E67" w:rsidRDefault="0022206B">
            <w:r>
              <w:rPr>
                <w:sz w:val="19"/>
                <w:szCs w:val="19"/>
              </w:rPr>
              <w:t xml:space="preserve">EO 5.1: Describe the relationship among portfolio, program, project, and </w:t>
            </w:r>
            <w:proofErr w:type="spellStart"/>
            <w:proofErr w:type="gramStart"/>
            <w:r>
              <w:rPr>
                <w:sz w:val="19"/>
                <w:szCs w:val="19"/>
              </w:rPr>
              <w:t>operations.EO</w:t>
            </w:r>
            <w:proofErr w:type="spellEnd"/>
            <w:proofErr w:type="gramEnd"/>
            <w:r>
              <w:rPr>
                <w:sz w:val="19"/>
                <w:szCs w:val="19"/>
              </w:rPr>
              <w:t xml:space="preserve"> 5.2: Explain why strategic alignment matters in project selection.</w:t>
            </w:r>
          </w:p>
        </w:tc>
        <w:tc>
          <w:tcPr>
            <w:tcW w:w="28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1078A21" w14:textId="77777777" w:rsidR="00F96E67" w:rsidRDefault="0022206B">
            <w:r>
              <w:rPr>
                <w:sz w:val="19"/>
                <w:szCs w:val="19"/>
              </w:rPr>
              <w:t>Quiz Q8–9; Hierarchy diagram label activity</w:t>
            </w:r>
          </w:p>
        </w:tc>
      </w:tr>
    </w:tbl>
    <w:p w14:paraId="4F72378F" w14:textId="77777777" w:rsidR="00F96E67" w:rsidRDefault="00F96E67">
      <w:pPr>
        <w:spacing w:after="120"/>
      </w:pPr>
    </w:p>
    <w:p w14:paraId="4B8D78BE" w14:textId="401F9135" w:rsidR="00F96E67" w:rsidRDefault="0022206B" w:rsidP="00DE6530">
      <w:r>
        <w:rPr>
          <w:b/>
          <w:bCs/>
          <w:color w:val="1A1A2E"/>
          <w:sz w:val="34"/>
          <w:szCs w:val="34"/>
        </w:rPr>
        <w:t>6. Instructional Design Strategy</w:t>
      </w:r>
    </w:p>
    <w:p w14:paraId="0D5DE313" w14:textId="77777777" w:rsidR="00F96E67" w:rsidRDefault="0022206B">
      <w:pPr>
        <w:spacing w:before="300" w:after="100"/>
      </w:pPr>
      <w:r>
        <w:rPr>
          <w:b/>
          <w:bCs/>
          <w:color w:val="028090"/>
          <w:sz w:val="26"/>
          <w:szCs w:val="26"/>
        </w:rPr>
        <w:t>6.1 Adult Learning Principles Applied</w:t>
      </w:r>
    </w:p>
    <w:p w14:paraId="6A3F18C3" w14:textId="2F6F90EF" w:rsidR="00F96E67" w:rsidRDefault="0022206B" w:rsidP="00210D8D">
      <w:pPr>
        <w:spacing w:after="100"/>
      </w:pPr>
      <w:r>
        <w:t>This course is grounded in Malcolm Knowles' principles of andragogy — the art and science of adult learning. Adults learn differently from children: they are self-directed, they bring experience to the classroom, they need to see relevance to their work or goals, and they are problem-oriented rather than subject-oriented.</w:t>
      </w:r>
    </w:p>
    <w:p w14:paraId="11A5E4D5" w14:textId="77777777" w:rsidR="00F96E67" w:rsidRDefault="0022206B">
      <w:pPr>
        <w:numPr>
          <w:ilvl w:val="0"/>
          <w:numId w:val="1"/>
        </w:numPr>
        <w:pBdr>
          <w:top w:val="nil"/>
          <w:left w:val="nil"/>
          <w:bottom w:val="nil"/>
          <w:right w:val="nil"/>
          <w:between w:val="nil"/>
        </w:pBdr>
        <w:spacing w:after="80"/>
      </w:pPr>
      <w:r>
        <w:rPr>
          <w:b/>
          <w:bCs/>
          <w:color w:val="000000"/>
        </w:rPr>
        <w:t xml:space="preserve">Every topic opens with a real-world connection. Learners see why this concept matters before they learn it. </w:t>
      </w:r>
      <w:r>
        <w:rPr>
          <w:color w:val="000000"/>
        </w:rPr>
        <w:t>Relevance:</w:t>
      </w:r>
    </w:p>
    <w:p w14:paraId="244879C0" w14:textId="77777777" w:rsidR="00F96E67" w:rsidRDefault="0022206B">
      <w:pPr>
        <w:numPr>
          <w:ilvl w:val="0"/>
          <w:numId w:val="1"/>
        </w:numPr>
        <w:pBdr>
          <w:top w:val="nil"/>
          <w:left w:val="nil"/>
          <w:bottom w:val="nil"/>
          <w:right w:val="nil"/>
          <w:between w:val="nil"/>
        </w:pBdr>
        <w:spacing w:after="80"/>
      </w:pPr>
      <w:r>
        <w:rPr>
          <w:b/>
          <w:bCs/>
          <w:color w:val="000000"/>
        </w:rPr>
        <w:t xml:space="preserve">Activities draw on what learners already know. Reflection prompts ask them to connect concepts to projects they have been part of. </w:t>
      </w:r>
      <w:r>
        <w:rPr>
          <w:color w:val="000000"/>
        </w:rPr>
        <w:t>Experience:</w:t>
      </w:r>
    </w:p>
    <w:p w14:paraId="0B738156" w14:textId="77777777" w:rsidR="00F96E67" w:rsidRDefault="0022206B">
      <w:pPr>
        <w:numPr>
          <w:ilvl w:val="0"/>
          <w:numId w:val="1"/>
        </w:numPr>
        <w:pBdr>
          <w:top w:val="nil"/>
          <w:left w:val="nil"/>
          <w:bottom w:val="nil"/>
          <w:right w:val="nil"/>
          <w:between w:val="nil"/>
        </w:pBdr>
        <w:spacing w:after="80"/>
      </w:pPr>
      <w:r>
        <w:rPr>
          <w:b/>
          <w:bCs/>
          <w:color w:val="000000"/>
        </w:rPr>
        <w:t xml:space="preserve">Student reading notes can be used independently. Learners control their pace and depth of review. </w:t>
      </w:r>
      <w:r>
        <w:rPr>
          <w:color w:val="000000"/>
        </w:rPr>
        <w:t>Self-direction:</w:t>
      </w:r>
    </w:p>
    <w:p w14:paraId="693577C3" w14:textId="77777777" w:rsidR="00F96E67" w:rsidRDefault="0022206B">
      <w:pPr>
        <w:numPr>
          <w:ilvl w:val="0"/>
          <w:numId w:val="1"/>
        </w:numPr>
        <w:pBdr>
          <w:top w:val="nil"/>
          <w:left w:val="nil"/>
          <w:bottom w:val="nil"/>
          <w:right w:val="nil"/>
          <w:between w:val="nil"/>
        </w:pBdr>
        <w:spacing w:after="80"/>
      </w:pPr>
      <w:r>
        <w:rPr>
          <w:b/>
          <w:bCs/>
          <w:color w:val="000000"/>
        </w:rPr>
        <w:t xml:space="preserve">Activities present scenarios and problems to solve, not information to memorize. </w:t>
      </w:r>
      <w:r>
        <w:rPr>
          <w:color w:val="000000"/>
        </w:rPr>
        <w:t>Problem-centered:</w:t>
      </w:r>
    </w:p>
    <w:p w14:paraId="185D9671" w14:textId="784FF4BC" w:rsidR="00F96E67" w:rsidRDefault="0022206B" w:rsidP="009A79F5">
      <w:pPr>
        <w:numPr>
          <w:ilvl w:val="0"/>
          <w:numId w:val="1"/>
        </w:numPr>
        <w:pBdr>
          <w:top w:val="nil"/>
          <w:left w:val="nil"/>
          <w:bottom w:val="nil"/>
          <w:right w:val="nil"/>
          <w:between w:val="nil"/>
        </w:pBdr>
        <w:spacing w:after="80"/>
      </w:pPr>
      <w:r>
        <w:rPr>
          <w:b/>
          <w:bCs/>
          <w:color w:val="000000"/>
        </w:rPr>
        <w:t xml:space="preserve">Clear connections are made </w:t>
      </w:r>
      <w:proofErr w:type="gramStart"/>
      <w:r>
        <w:rPr>
          <w:b/>
          <w:bCs/>
          <w:color w:val="000000"/>
        </w:rPr>
        <w:t>throughout between</w:t>
      </w:r>
      <w:proofErr w:type="gramEnd"/>
      <w:r>
        <w:rPr>
          <w:b/>
          <w:bCs/>
          <w:color w:val="000000"/>
        </w:rPr>
        <w:t xml:space="preserve"> foundational knowledge and certification readiness. </w:t>
      </w:r>
      <w:r>
        <w:rPr>
          <w:color w:val="000000"/>
        </w:rPr>
        <w:t>Motivation:</w:t>
      </w:r>
    </w:p>
    <w:p w14:paraId="59612924" w14:textId="77777777" w:rsidR="00F96E67" w:rsidRDefault="0022206B">
      <w:pPr>
        <w:spacing w:before="300" w:after="100"/>
      </w:pPr>
      <w:r>
        <w:rPr>
          <w:b/>
          <w:bCs/>
          <w:color w:val="028090"/>
          <w:sz w:val="26"/>
          <w:szCs w:val="26"/>
        </w:rPr>
        <w:t>6.2 Four-Phase Scaffolding Model</w:t>
      </w:r>
    </w:p>
    <w:p w14:paraId="2975534C" w14:textId="7B3D0B6E" w:rsidR="00F96E67" w:rsidRDefault="0022206B" w:rsidP="00210D8D">
      <w:pPr>
        <w:spacing w:after="100"/>
      </w:pPr>
      <w:r>
        <w:t>Every topic in the demonstration subset follows the same four-phase instructional sequence. This consistency reduces cognitive load — learners know what to expect — and ensures that content is activated, acquired, applied, and assessed before moving on.</w:t>
      </w:r>
    </w:p>
    <w:tbl>
      <w:tblPr>
        <w:tblStyle w:val="a6"/>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0"/>
        <w:gridCol w:w="1800"/>
        <w:gridCol w:w="2200"/>
        <w:gridCol w:w="2200"/>
        <w:gridCol w:w="1760"/>
      </w:tblGrid>
      <w:tr w:rsidR="00F96E67" w14:paraId="313C5C14" w14:textId="77777777">
        <w:tc>
          <w:tcPr>
            <w:tcW w:w="14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15095D8F" w14:textId="77777777" w:rsidR="00F96E67" w:rsidRDefault="0022206B">
            <w:r>
              <w:rPr>
                <w:b/>
                <w:bCs/>
                <w:color w:val="FFFFFF"/>
                <w:sz w:val="19"/>
                <w:szCs w:val="19"/>
              </w:rPr>
              <w:lastRenderedPageBreak/>
              <w:t>Phase</w:t>
            </w:r>
          </w:p>
        </w:tc>
        <w:tc>
          <w:tcPr>
            <w:tcW w:w="18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2356ED59" w14:textId="77777777" w:rsidR="00F96E67" w:rsidRDefault="0022206B">
            <w:r>
              <w:rPr>
                <w:b/>
                <w:bCs/>
                <w:color w:val="FFFFFF"/>
                <w:sz w:val="19"/>
                <w:szCs w:val="19"/>
              </w:rPr>
              <w:t>Purpose</w:t>
            </w:r>
          </w:p>
        </w:tc>
        <w:tc>
          <w:tcPr>
            <w:tcW w:w="22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58DC4439" w14:textId="77777777" w:rsidR="00F96E67" w:rsidRDefault="0022206B">
            <w:r>
              <w:rPr>
                <w:b/>
                <w:bCs/>
                <w:color w:val="FFFFFF"/>
                <w:sz w:val="19"/>
                <w:szCs w:val="19"/>
              </w:rPr>
              <w:t>Instructor Action</w:t>
            </w:r>
          </w:p>
        </w:tc>
        <w:tc>
          <w:tcPr>
            <w:tcW w:w="22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15323732" w14:textId="77777777" w:rsidR="00F96E67" w:rsidRDefault="0022206B">
            <w:r>
              <w:rPr>
                <w:b/>
                <w:bCs/>
                <w:color w:val="FFFFFF"/>
                <w:sz w:val="19"/>
                <w:szCs w:val="19"/>
              </w:rPr>
              <w:t>Learner Action</w:t>
            </w:r>
          </w:p>
        </w:tc>
        <w:tc>
          <w:tcPr>
            <w:tcW w:w="176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427C2FA3" w14:textId="77777777" w:rsidR="00F96E67" w:rsidRDefault="0022206B">
            <w:r>
              <w:rPr>
                <w:b/>
                <w:bCs/>
                <w:color w:val="FFFFFF"/>
                <w:sz w:val="19"/>
                <w:szCs w:val="19"/>
              </w:rPr>
              <w:t>Time (est.)</w:t>
            </w:r>
          </w:p>
        </w:tc>
      </w:tr>
      <w:tr w:rsidR="00F96E67" w14:paraId="705977C8" w14:textId="77777777">
        <w:tc>
          <w:tcPr>
            <w:tcW w:w="1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3A53943" w14:textId="77777777" w:rsidR="00F96E67" w:rsidRDefault="0022206B">
            <w:r>
              <w:rPr>
                <w:sz w:val="19"/>
                <w:szCs w:val="19"/>
              </w:rPr>
              <w:t>Activate</w:t>
            </w:r>
          </w:p>
        </w:tc>
        <w:tc>
          <w:tcPr>
            <w:tcW w:w="18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492C2EA" w14:textId="77777777" w:rsidR="00F96E67" w:rsidRDefault="0022206B">
            <w:r>
              <w:rPr>
                <w:sz w:val="19"/>
                <w:szCs w:val="19"/>
              </w:rPr>
              <w:t>Connect to prior knowledge</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D4C635A" w14:textId="77777777" w:rsidR="00F96E67" w:rsidRDefault="0022206B">
            <w:r>
              <w:rPr>
                <w:sz w:val="19"/>
                <w:szCs w:val="19"/>
              </w:rPr>
              <w:t>Ask: Have you worked on a project? What made it succeed or fail?</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68C2D17" w14:textId="77777777" w:rsidR="00F96E67" w:rsidRDefault="0022206B">
            <w:r>
              <w:rPr>
                <w:sz w:val="19"/>
                <w:szCs w:val="19"/>
              </w:rPr>
              <w:t>Brief share-out or chat response</w:t>
            </w:r>
          </w:p>
        </w:tc>
        <w:tc>
          <w:tcPr>
            <w:tcW w:w="17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AAAAA71" w14:textId="77777777" w:rsidR="00F96E67" w:rsidRDefault="0022206B">
            <w:r>
              <w:rPr>
                <w:sz w:val="19"/>
                <w:szCs w:val="19"/>
              </w:rPr>
              <w:t>5 min</w:t>
            </w:r>
          </w:p>
        </w:tc>
      </w:tr>
      <w:tr w:rsidR="00F96E67" w14:paraId="2AD4487F" w14:textId="77777777">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551F7B" w14:textId="77777777" w:rsidR="00F96E67" w:rsidRDefault="0022206B">
            <w:r>
              <w:rPr>
                <w:sz w:val="19"/>
                <w:szCs w:val="19"/>
              </w:rPr>
              <w:t>Acquire</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3A573D8" w14:textId="77777777" w:rsidR="00F96E67" w:rsidRDefault="0022206B">
            <w:r>
              <w:rPr>
                <w:sz w:val="19"/>
                <w:szCs w:val="19"/>
              </w:rPr>
              <w:t>Deliver core content</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D5A0E38" w14:textId="77777777" w:rsidR="00F96E67" w:rsidRDefault="0022206B">
            <w:r>
              <w:rPr>
                <w:sz w:val="19"/>
                <w:szCs w:val="19"/>
              </w:rPr>
              <w:t>Present slides; read student notes aloud or assign pre-read</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2E051A2" w14:textId="77777777" w:rsidR="00F96E67" w:rsidRDefault="0022206B">
            <w:r>
              <w:rPr>
                <w:sz w:val="19"/>
                <w:szCs w:val="19"/>
              </w:rPr>
              <w:t>Take notes; follow along</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A8A524" w14:textId="77777777" w:rsidR="00F96E67" w:rsidRDefault="0022206B">
            <w:r>
              <w:rPr>
                <w:sz w:val="19"/>
                <w:szCs w:val="19"/>
              </w:rPr>
              <w:t>20 min</w:t>
            </w:r>
          </w:p>
        </w:tc>
      </w:tr>
      <w:tr w:rsidR="00F96E67" w14:paraId="1D27D902" w14:textId="77777777">
        <w:tc>
          <w:tcPr>
            <w:tcW w:w="1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CEDF1A0" w14:textId="77777777" w:rsidR="00F96E67" w:rsidRDefault="0022206B">
            <w:r>
              <w:rPr>
                <w:sz w:val="19"/>
                <w:szCs w:val="19"/>
              </w:rPr>
              <w:t>Apply</w:t>
            </w:r>
          </w:p>
        </w:tc>
        <w:tc>
          <w:tcPr>
            <w:tcW w:w="18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F5B5786" w14:textId="77777777" w:rsidR="00F96E67" w:rsidRDefault="0022206B">
            <w:r>
              <w:rPr>
                <w:sz w:val="19"/>
                <w:szCs w:val="19"/>
              </w:rPr>
              <w:t>Reinforce through doing</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E3985B3" w14:textId="77777777" w:rsidR="00F96E67" w:rsidRDefault="0022206B">
            <w:r>
              <w:rPr>
                <w:sz w:val="19"/>
                <w:szCs w:val="19"/>
              </w:rPr>
              <w:t>Facilitate activity or scenario; debrief responses</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FCAEB95" w14:textId="77777777" w:rsidR="00F96E67" w:rsidRDefault="0022206B">
            <w:r>
              <w:rPr>
                <w:sz w:val="19"/>
                <w:szCs w:val="19"/>
              </w:rPr>
              <w:t>Complete activity individually or in pairs</w:t>
            </w:r>
          </w:p>
        </w:tc>
        <w:tc>
          <w:tcPr>
            <w:tcW w:w="17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6BC9EE0" w14:textId="77777777" w:rsidR="00F96E67" w:rsidRDefault="0022206B">
            <w:r>
              <w:rPr>
                <w:sz w:val="19"/>
                <w:szCs w:val="19"/>
              </w:rPr>
              <w:t>15 min</w:t>
            </w:r>
          </w:p>
        </w:tc>
      </w:tr>
      <w:tr w:rsidR="00F96E67" w14:paraId="64B436AE" w14:textId="77777777">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CBCEF34" w14:textId="77777777" w:rsidR="00F96E67" w:rsidRDefault="0022206B">
            <w:r>
              <w:rPr>
                <w:sz w:val="19"/>
                <w:szCs w:val="19"/>
              </w:rPr>
              <w:t>Assess</w:t>
            </w:r>
          </w:p>
        </w:tc>
        <w:tc>
          <w:tcPr>
            <w:tcW w:w="18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73170B0" w14:textId="77777777" w:rsidR="00F96E67" w:rsidRDefault="0022206B">
            <w:r>
              <w:rPr>
                <w:sz w:val="19"/>
                <w:szCs w:val="19"/>
              </w:rPr>
              <w:t>Confirm understanding</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EBCDEC3" w14:textId="77777777" w:rsidR="00F96E67" w:rsidRDefault="0022206B">
            <w:r>
              <w:rPr>
                <w:sz w:val="19"/>
                <w:szCs w:val="19"/>
              </w:rPr>
              <w:t>Administer 2 quiz questions; review correct answers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EBABBFB" w14:textId="77777777" w:rsidR="00F96E67" w:rsidRDefault="0022206B">
            <w:r>
              <w:rPr>
                <w:sz w:val="19"/>
                <w:szCs w:val="19"/>
              </w:rPr>
              <w:t>Answer questions; self-score</w:t>
            </w:r>
          </w:p>
        </w:tc>
        <w:tc>
          <w:tcPr>
            <w:tcW w:w="17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CCA3732" w14:textId="77777777" w:rsidR="00F96E67" w:rsidRDefault="0022206B">
            <w:r>
              <w:rPr>
                <w:sz w:val="19"/>
                <w:szCs w:val="19"/>
              </w:rPr>
              <w:t>5 min</w:t>
            </w:r>
          </w:p>
        </w:tc>
      </w:tr>
    </w:tbl>
    <w:p w14:paraId="27781AFD" w14:textId="77777777" w:rsidR="00F96E67" w:rsidRDefault="0022206B">
      <w:pPr>
        <w:spacing w:before="300" w:after="100"/>
      </w:pPr>
      <w:r>
        <w:rPr>
          <w:b/>
          <w:bCs/>
          <w:color w:val="028090"/>
          <w:sz w:val="26"/>
          <w:szCs w:val="26"/>
        </w:rPr>
        <w:t>6.3 Instructional Tone</w:t>
      </w:r>
    </w:p>
    <w:p w14:paraId="141657E8" w14:textId="3F067E50" w:rsidR="00F96E67" w:rsidRDefault="0022206B" w:rsidP="009A79F5">
      <w:pPr>
        <w:spacing w:after="100"/>
      </w:pPr>
      <w:r>
        <w:t xml:space="preserve">Dr. Even's teaching identity as The Empathetic Educator is reflected throughout. Materials are written in a warm, direct, conversational tone. Jargon is explained when introduced. Learners are treated as capable professionals, not students being lectured </w:t>
      </w:r>
      <w:proofErr w:type="gramStart"/>
      <w:r>
        <w:t>at</w:t>
      </w:r>
      <w:proofErr w:type="gramEnd"/>
      <w:r>
        <w:t>. The instructor's own 21 years of education experience and 16 years of project management practice are woven naturally into examples and discussion prompts.</w:t>
      </w:r>
    </w:p>
    <w:p w14:paraId="370D8929" w14:textId="60B356F8" w:rsidR="00F96E67" w:rsidRDefault="0022206B" w:rsidP="009A23ED">
      <w:r>
        <w:rPr>
          <w:b/>
          <w:bCs/>
          <w:color w:val="1A1A2E"/>
          <w:sz w:val="34"/>
          <w:szCs w:val="34"/>
        </w:rPr>
        <w:t>7. Course Materials Plan — Demonstration Subset</w:t>
      </w:r>
    </w:p>
    <w:p w14:paraId="330FC362" w14:textId="0F8425FE" w:rsidR="00F96E67" w:rsidRDefault="0022206B" w:rsidP="00210D8D">
      <w:pPr>
        <w:spacing w:after="100"/>
      </w:pPr>
      <w:r>
        <w:t>Each topic in the demonstration subset will produce four deliverables. The table below summarizes what each deliverable looks like for each topic. All content is original, written in Dr. Even's voice, with project management concepts paraphrased from established literature.</w:t>
      </w:r>
    </w:p>
    <w:tbl>
      <w:tblPr>
        <w:tblStyle w:val="a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00"/>
        <w:gridCol w:w="2200"/>
        <w:gridCol w:w="1900"/>
        <w:gridCol w:w="1960"/>
        <w:gridCol w:w="1700"/>
      </w:tblGrid>
      <w:tr w:rsidR="00F96E67" w14:paraId="758A1D5E" w14:textId="77777777">
        <w:tc>
          <w:tcPr>
            <w:tcW w:w="16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7EC7489C" w14:textId="77777777" w:rsidR="00F96E67" w:rsidRDefault="0022206B">
            <w:r>
              <w:rPr>
                <w:b/>
                <w:bCs/>
                <w:color w:val="FFFFFF"/>
                <w:sz w:val="19"/>
                <w:szCs w:val="19"/>
              </w:rPr>
              <w:t>Topic</w:t>
            </w:r>
          </w:p>
        </w:tc>
        <w:tc>
          <w:tcPr>
            <w:tcW w:w="22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3E3989D9" w14:textId="77777777" w:rsidR="00F96E67" w:rsidRDefault="0022206B">
            <w:r>
              <w:rPr>
                <w:b/>
                <w:bCs/>
                <w:color w:val="FFFFFF"/>
                <w:sz w:val="19"/>
                <w:szCs w:val="19"/>
              </w:rPr>
              <w:t>Student Reading Notes</w:t>
            </w:r>
          </w:p>
        </w:tc>
        <w:tc>
          <w:tcPr>
            <w:tcW w:w="19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406A295E" w14:textId="77777777" w:rsidR="00F96E67" w:rsidRDefault="0022206B">
            <w:r>
              <w:rPr>
                <w:b/>
                <w:bCs/>
                <w:color w:val="FFFFFF"/>
                <w:sz w:val="19"/>
                <w:szCs w:val="19"/>
              </w:rPr>
              <w:t>Instructor Slides</w:t>
            </w:r>
          </w:p>
        </w:tc>
        <w:tc>
          <w:tcPr>
            <w:tcW w:w="196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43C1C554" w14:textId="77777777" w:rsidR="00F96E67" w:rsidRDefault="0022206B">
            <w:r>
              <w:rPr>
                <w:b/>
                <w:bCs/>
                <w:color w:val="FFFFFF"/>
                <w:sz w:val="19"/>
                <w:szCs w:val="19"/>
              </w:rPr>
              <w:t>Activity / Interactive</w:t>
            </w:r>
          </w:p>
        </w:tc>
        <w:tc>
          <w:tcPr>
            <w:tcW w:w="17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7BBBFA9C" w14:textId="77777777" w:rsidR="00F96E67" w:rsidRDefault="0022206B">
            <w:r>
              <w:rPr>
                <w:b/>
                <w:bCs/>
                <w:color w:val="FFFFFF"/>
                <w:sz w:val="19"/>
                <w:szCs w:val="19"/>
              </w:rPr>
              <w:t>Quiz Items</w:t>
            </w:r>
          </w:p>
        </w:tc>
      </w:tr>
      <w:tr w:rsidR="00F96E67" w14:paraId="68656B29" w14:textId="77777777">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E95922A" w14:textId="77777777" w:rsidR="00F96E67" w:rsidRDefault="0022206B">
            <w:r>
              <w:rPr>
                <w:sz w:val="19"/>
                <w:szCs w:val="19"/>
              </w:rPr>
              <w:t>What Is a Project?</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B152834" w14:textId="77777777" w:rsidR="00F96E67" w:rsidRDefault="0022206B">
            <w:r>
              <w:rPr>
                <w:sz w:val="19"/>
                <w:szCs w:val="19"/>
              </w:rPr>
              <w:t>Original prose, paraphrased from PM literature; definition, value, success criteria</w:t>
            </w:r>
          </w:p>
        </w:tc>
        <w:tc>
          <w:tcPr>
            <w:tcW w:w="19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5B42FA7" w14:textId="77777777" w:rsidR="00F96E67" w:rsidRDefault="0022206B">
            <w:r>
              <w:rPr>
                <w:sz w:val="19"/>
                <w:szCs w:val="19"/>
              </w:rPr>
              <w:t>2 slides: definition + success framework</w:t>
            </w:r>
          </w:p>
        </w:tc>
        <w:tc>
          <w:tcPr>
            <w:tcW w:w="19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C94EE8F" w14:textId="77777777" w:rsidR="00F96E67" w:rsidRDefault="0022206B">
            <w:r>
              <w:rPr>
                <w:sz w:val="19"/>
                <w:szCs w:val="19"/>
              </w:rPr>
              <w:t>Reflection: Describe a project you experienced. Did it deliver value?</w:t>
            </w:r>
          </w:p>
        </w:tc>
        <w:tc>
          <w:tcPr>
            <w:tcW w:w="17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890DC6E" w14:textId="77777777" w:rsidR="00F96E67" w:rsidRDefault="0022206B">
            <w:r>
              <w:rPr>
                <w:sz w:val="19"/>
                <w:szCs w:val="19"/>
              </w:rPr>
              <w:t>2 MC questions</w:t>
            </w:r>
          </w:p>
        </w:tc>
      </w:tr>
      <w:tr w:rsidR="00F96E67" w14:paraId="4A190752" w14:textId="77777777">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5CCDFD6" w14:textId="77777777" w:rsidR="00F96E67" w:rsidRDefault="0022206B">
            <w:r>
              <w:rPr>
                <w:sz w:val="19"/>
                <w:szCs w:val="19"/>
              </w:rPr>
              <w:t>Project Life Cycles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FB3C358" w14:textId="77777777" w:rsidR="00F96E67" w:rsidRDefault="0022206B">
            <w:r>
              <w:rPr>
                <w:sz w:val="19"/>
                <w:szCs w:val="19"/>
              </w:rPr>
              <w:t>Comparative prose on predictive, adaptive, hybrid; when to use each</w:t>
            </w:r>
          </w:p>
        </w:tc>
        <w:tc>
          <w:tcPr>
            <w:tcW w:w="1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E5A066C" w14:textId="77777777" w:rsidR="00F96E67" w:rsidRDefault="0022206B">
            <w:r>
              <w:rPr>
                <w:sz w:val="19"/>
                <w:szCs w:val="19"/>
              </w:rPr>
              <w:t>3 slides: one per life cycle type</w:t>
            </w:r>
          </w:p>
        </w:tc>
        <w:tc>
          <w:tcPr>
            <w:tcW w:w="19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EB53606" w14:textId="77777777" w:rsidR="00F96E67" w:rsidRDefault="0022206B">
            <w:r>
              <w:rPr>
                <w:sz w:val="19"/>
                <w:szCs w:val="19"/>
              </w:rPr>
              <w:t>Scenario matching: assign life cycle to 3 mini case studies</w:t>
            </w:r>
          </w:p>
        </w:tc>
        <w:tc>
          <w:tcPr>
            <w:tcW w:w="1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8E66762" w14:textId="77777777" w:rsidR="00F96E67" w:rsidRDefault="0022206B">
            <w:r>
              <w:rPr>
                <w:sz w:val="19"/>
                <w:szCs w:val="19"/>
              </w:rPr>
              <w:t>2 MC questions</w:t>
            </w:r>
          </w:p>
        </w:tc>
      </w:tr>
      <w:tr w:rsidR="00F96E67" w14:paraId="6200DE34" w14:textId="77777777">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D3AC422" w14:textId="77777777" w:rsidR="00F96E67" w:rsidRDefault="0022206B">
            <w:r>
              <w:rPr>
                <w:sz w:val="19"/>
                <w:szCs w:val="19"/>
              </w:rPr>
              <w:t>Project Management &amp; PM Role</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283230C" w14:textId="77777777" w:rsidR="00F96E67" w:rsidRDefault="0022206B">
            <w:r>
              <w:rPr>
                <w:sz w:val="19"/>
                <w:szCs w:val="19"/>
              </w:rPr>
              <w:t>Original prose on PM as discipline; PM responsibilities</w:t>
            </w:r>
          </w:p>
        </w:tc>
        <w:tc>
          <w:tcPr>
            <w:tcW w:w="19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BE43CE7" w14:textId="77777777" w:rsidR="00F96E67" w:rsidRDefault="0022206B">
            <w:r>
              <w:rPr>
                <w:sz w:val="19"/>
                <w:szCs w:val="19"/>
              </w:rPr>
              <w:t>2 slides: definition + PM responsibilities</w:t>
            </w:r>
          </w:p>
        </w:tc>
        <w:tc>
          <w:tcPr>
            <w:tcW w:w="19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E0156F1" w14:textId="77777777" w:rsidR="00F96E67" w:rsidRDefault="0022206B">
            <w:r>
              <w:rPr>
                <w:sz w:val="19"/>
                <w:szCs w:val="19"/>
              </w:rPr>
              <w:t xml:space="preserve">Discussion: What does a PM </w:t>
            </w:r>
            <w:proofErr w:type="gramStart"/>
            <w:r>
              <w:rPr>
                <w:sz w:val="19"/>
                <w:szCs w:val="19"/>
              </w:rPr>
              <w:t>actually do</w:t>
            </w:r>
            <w:proofErr w:type="gramEnd"/>
            <w:r>
              <w:rPr>
                <w:sz w:val="19"/>
                <w:szCs w:val="19"/>
              </w:rPr>
              <w:t xml:space="preserve"> all day?</w:t>
            </w:r>
          </w:p>
        </w:tc>
        <w:tc>
          <w:tcPr>
            <w:tcW w:w="17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4711A0A" w14:textId="77777777" w:rsidR="00F96E67" w:rsidRDefault="0022206B">
            <w:r>
              <w:rPr>
                <w:sz w:val="19"/>
                <w:szCs w:val="19"/>
              </w:rPr>
              <w:t>1 MC question</w:t>
            </w:r>
          </w:p>
        </w:tc>
      </w:tr>
      <w:tr w:rsidR="00F96E67" w14:paraId="375CBD9F" w14:textId="77777777">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59524C" w14:textId="77777777" w:rsidR="00F96E67" w:rsidRDefault="0022206B">
            <w:r>
              <w:rPr>
                <w:sz w:val="19"/>
                <w:szCs w:val="19"/>
              </w:rPr>
              <w:t>PMO Types</w:t>
            </w:r>
          </w:p>
        </w:tc>
        <w:tc>
          <w:tcPr>
            <w:tcW w:w="22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BB70C8B" w14:textId="77777777" w:rsidR="00F96E67" w:rsidRDefault="0022206B">
            <w:r>
              <w:rPr>
                <w:sz w:val="19"/>
                <w:szCs w:val="19"/>
              </w:rPr>
              <w:t>Original prose; 4 types described with organizational context</w:t>
            </w:r>
          </w:p>
        </w:tc>
        <w:tc>
          <w:tcPr>
            <w:tcW w:w="19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8690FA7" w14:textId="77777777" w:rsidR="00F96E67" w:rsidRDefault="0022206B">
            <w:r>
              <w:rPr>
                <w:sz w:val="19"/>
                <w:szCs w:val="19"/>
              </w:rPr>
              <w:t>2 slides: definition + type comparison</w:t>
            </w:r>
          </w:p>
        </w:tc>
        <w:tc>
          <w:tcPr>
            <w:tcW w:w="19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18A6DBB" w14:textId="77777777" w:rsidR="00F96E67" w:rsidRDefault="0022206B">
            <w:r>
              <w:rPr>
                <w:sz w:val="19"/>
                <w:szCs w:val="19"/>
              </w:rPr>
              <w:t>Card sort: match PMO type to scenario description</w:t>
            </w:r>
          </w:p>
        </w:tc>
        <w:tc>
          <w:tcPr>
            <w:tcW w:w="17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6A086B5" w14:textId="77777777" w:rsidR="00F96E67" w:rsidRDefault="0022206B">
            <w:r>
              <w:rPr>
                <w:sz w:val="19"/>
                <w:szCs w:val="19"/>
              </w:rPr>
              <w:t>2 MC questions</w:t>
            </w:r>
          </w:p>
        </w:tc>
      </w:tr>
      <w:tr w:rsidR="00F96E67" w14:paraId="6B23E3B3" w14:textId="77777777">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BE35DDE" w14:textId="77777777" w:rsidR="00F96E67" w:rsidRDefault="0022206B">
            <w:r>
              <w:rPr>
                <w:sz w:val="19"/>
                <w:szCs w:val="19"/>
              </w:rPr>
              <w:t>OPM Hierarchy</w:t>
            </w:r>
          </w:p>
        </w:tc>
        <w:tc>
          <w:tcPr>
            <w:tcW w:w="22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C94F712" w14:textId="77777777" w:rsidR="00F96E67" w:rsidRDefault="0022206B">
            <w:r>
              <w:rPr>
                <w:sz w:val="19"/>
                <w:szCs w:val="19"/>
              </w:rPr>
              <w:t>Original prose on portfolio/program/project/operations hierarchy and strategic alignment</w:t>
            </w:r>
          </w:p>
        </w:tc>
        <w:tc>
          <w:tcPr>
            <w:tcW w:w="19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9D75D42" w14:textId="77777777" w:rsidR="00F96E67" w:rsidRDefault="0022206B">
            <w:r>
              <w:rPr>
                <w:sz w:val="19"/>
                <w:szCs w:val="19"/>
              </w:rPr>
              <w:t>2 slides: hierarchy diagram + strategy link</w:t>
            </w:r>
          </w:p>
        </w:tc>
        <w:tc>
          <w:tcPr>
            <w:tcW w:w="19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6218026" w14:textId="77777777" w:rsidR="00F96E67" w:rsidRDefault="0022206B">
            <w:r>
              <w:rPr>
                <w:sz w:val="19"/>
                <w:szCs w:val="19"/>
              </w:rPr>
              <w:t>Label activity: fill in the OPM hierarchy</w:t>
            </w:r>
          </w:p>
        </w:tc>
        <w:tc>
          <w:tcPr>
            <w:tcW w:w="17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3E3DFD1C" w14:textId="77777777" w:rsidR="00F96E67" w:rsidRDefault="0022206B">
            <w:r>
              <w:rPr>
                <w:sz w:val="19"/>
                <w:szCs w:val="19"/>
              </w:rPr>
              <w:t>2 MC questions</w:t>
            </w:r>
          </w:p>
        </w:tc>
      </w:tr>
    </w:tbl>
    <w:p w14:paraId="5BA6968F" w14:textId="77777777" w:rsidR="00F96E67" w:rsidRDefault="0022206B">
      <w:pPr>
        <w:spacing w:before="300" w:after="100"/>
      </w:pPr>
      <w:r>
        <w:rPr>
          <w:b/>
          <w:bCs/>
          <w:color w:val="028090"/>
          <w:sz w:val="26"/>
          <w:szCs w:val="26"/>
        </w:rPr>
        <w:t>7.1 Student Reading Notes — Standards</w:t>
      </w:r>
    </w:p>
    <w:p w14:paraId="20EADDB1" w14:textId="77777777" w:rsidR="00F96E67" w:rsidRDefault="0022206B">
      <w:pPr>
        <w:numPr>
          <w:ilvl w:val="0"/>
          <w:numId w:val="1"/>
        </w:numPr>
        <w:pBdr>
          <w:top w:val="nil"/>
          <w:left w:val="nil"/>
          <w:bottom w:val="nil"/>
          <w:right w:val="nil"/>
          <w:between w:val="nil"/>
        </w:pBdr>
        <w:spacing w:after="80"/>
      </w:pPr>
      <w:r>
        <w:rPr>
          <w:b/>
          <w:bCs/>
          <w:color w:val="000000"/>
        </w:rPr>
        <w:t xml:space="preserve">400–600 words per topic — substantive but not overwhelming </w:t>
      </w:r>
      <w:r>
        <w:rPr>
          <w:color w:val="000000"/>
        </w:rPr>
        <w:t>Length:</w:t>
      </w:r>
    </w:p>
    <w:p w14:paraId="6D479ECC" w14:textId="77777777" w:rsidR="00F96E67" w:rsidRDefault="0022206B">
      <w:pPr>
        <w:numPr>
          <w:ilvl w:val="0"/>
          <w:numId w:val="1"/>
        </w:numPr>
        <w:pBdr>
          <w:top w:val="nil"/>
          <w:left w:val="nil"/>
          <w:bottom w:val="nil"/>
          <w:right w:val="nil"/>
          <w:between w:val="nil"/>
        </w:pBdr>
        <w:spacing w:after="80"/>
      </w:pPr>
      <w:r>
        <w:rPr>
          <w:b/>
          <w:bCs/>
          <w:color w:val="000000"/>
        </w:rPr>
        <w:lastRenderedPageBreak/>
        <w:t xml:space="preserve">Introduction → Core concept → Real-world application → Exam tip callout → Reflection prompt </w:t>
      </w:r>
      <w:r>
        <w:rPr>
          <w:color w:val="000000"/>
        </w:rPr>
        <w:t>Structure:</w:t>
      </w:r>
    </w:p>
    <w:p w14:paraId="6FA3ED98" w14:textId="77777777" w:rsidR="00F96E67" w:rsidRDefault="0022206B">
      <w:pPr>
        <w:numPr>
          <w:ilvl w:val="0"/>
          <w:numId w:val="1"/>
        </w:numPr>
        <w:pBdr>
          <w:top w:val="nil"/>
          <w:left w:val="nil"/>
          <w:bottom w:val="nil"/>
          <w:right w:val="nil"/>
          <w:between w:val="nil"/>
        </w:pBdr>
        <w:spacing w:after="80"/>
      </w:pPr>
      <w:r>
        <w:rPr>
          <w:b/>
          <w:bCs/>
          <w:color w:val="000000"/>
        </w:rPr>
        <w:t xml:space="preserve">Warm, direct, professional — Dr. Even's voice </w:t>
      </w:r>
      <w:r>
        <w:rPr>
          <w:color w:val="000000"/>
        </w:rPr>
        <w:t>Tone:</w:t>
      </w:r>
    </w:p>
    <w:p w14:paraId="7EDED939" w14:textId="77777777" w:rsidR="00F96E67" w:rsidRDefault="0022206B">
      <w:pPr>
        <w:numPr>
          <w:ilvl w:val="0"/>
          <w:numId w:val="1"/>
        </w:numPr>
        <w:pBdr>
          <w:top w:val="nil"/>
          <w:left w:val="nil"/>
          <w:bottom w:val="nil"/>
          <w:right w:val="nil"/>
          <w:between w:val="nil"/>
        </w:pBdr>
        <w:spacing w:after="80"/>
      </w:pPr>
      <w:r>
        <w:rPr>
          <w:b/>
          <w:bCs/>
          <w:color w:val="000000"/>
        </w:rPr>
        <w:t xml:space="preserve">Concepts sourced from established project management literature, paraphrased in original language </w:t>
      </w:r>
      <w:r>
        <w:rPr>
          <w:color w:val="000000"/>
        </w:rPr>
        <w:t>Attribution:</w:t>
      </w:r>
    </w:p>
    <w:p w14:paraId="30B1A81D" w14:textId="679AC406" w:rsidR="00F96E67" w:rsidRDefault="0022206B" w:rsidP="00210D8D">
      <w:pPr>
        <w:numPr>
          <w:ilvl w:val="0"/>
          <w:numId w:val="1"/>
        </w:numPr>
        <w:pBdr>
          <w:top w:val="nil"/>
          <w:left w:val="nil"/>
          <w:bottom w:val="nil"/>
          <w:right w:val="nil"/>
          <w:between w:val="nil"/>
        </w:pBdr>
        <w:spacing w:after="80"/>
      </w:pPr>
      <w:r>
        <w:rPr>
          <w:b/>
          <w:bCs/>
          <w:color w:val="000000"/>
        </w:rPr>
        <w:t xml:space="preserve">Plain language, minimum 11pt font, high contrast when formatted </w:t>
      </w:r>
      <w:r>
        <w:rPr>
          <w:color w:val="000000"/>
        </w:rPr>
        <w:t>Accessibility:</w:t>
      </w:r>
    </w:p>
    <w:p w14:paraId="2A8B3402" w14:textId="77777777" w:rsidR="00F96E67" w:rsidRDefault="0022206B">
      <w:pPr>
        <w:spacing w:before="300" w:after="100"/>
      </w:pPr>
      <w:r>
        <w:rPr>
          <w:b/>
          <w:bCs/>
          <w:color w:val="028090"/>
          <w:sz w:val="26"/>
          <w:szCs w:val="26"/>
        </w:rPr>
        <w:t>7.2 Instructor Slides — Standards</w:t>
      </w:r>
    </w:p>
    <w:p w14:paraId="3956F18A" w14:textId="77777777" w:rsidR="00F96E67" w:rsidRDefault="0022206B">
      <w:pPr>
        <w:numPr>
          <w:ilvl w:val="0"/>
          <w:numId w:val="1"/>
        </w:numPr>
        <w:pBdr>
          <w:top w:val="nil"/>
          <w:left w:val="nil"/>
          <w:bottom w:val="nil"/>
          <w:right w:val="nil"/>
          <w:between w:val="nil"/>
        </w:pBdr>
        <w:spacing w:after="80"/>
      </w:pPr>
      <w:r>
        <w:rPr>
          <w:b/>
          <w:bCs/>
          <w:color w:val="000000"/>
        </w:rPr>
        <w:t xml:space="preserve">2–3 slides per topic maximum </w:t>
      </w:r>
      <w:r>
        <w:rPr>
          <w:color w:val="000000"/>
        </w:rPr>
        <w:t>Quantity:</w:t>
      </w:r>
    </w:p>
    <w:p w14:paraId="577D198B" w14:textId="77777777" w:rsidR="00F96E67" w:rsidRDefault="0022206B">
      <w:pPr>
        <w:numPr>
          <w:ilvl w:val="0"/>
          <w:numId w:val="1"/>
        </w:numPr>
        <w:pBdr>
          <w:top w:val="nil"/>
          <w:left w:val="nil"/>
          <w:bottom w:val="nil"/>
          <w:right w:val="nil"/>
          <w:between w:val="nil"/>
        </w:pBdr>
        <w:spacing w:after="80"/>
      </w:pPr>
      <w:r>
        <w:rPr>
          <w:b/>
          <w:bCs/>
          <w:color w:val="000000"/>
        </w:rPr>
        <w:t xml:space="preserve">Clean, visual, one key idea per slide </w:t>
      </w:r>
      <w:r>
        <w:rPr>
          <w:color w:val="000000"/>
        </w:rPr>
        <w:t>Design:</w:t>
      </w:r>
    </w:p>
    <w:p w14:paraId="7549BE3D" w14:textId="77777777" w:rsidR="00F96E67" w:rsidRDefault="0022206B">
      <w:pPr>
        <w:numPr>
          <w:ilvl w:val="0"/>
          <w:numId w:val="1"/>
        </w:numPr>
        <w:pBdr>
          <w:top w:val="nil"/>
          <w:left w:val="nil"/>
          <w:bottom w:val="nil"/>
          <w:right w:val="nil"/>
          <w:between w:val="nil"/>
        </w:pBdr>
        <w:spacing w:after="80"/>
      </w:pPr>
      <w:r>
        <w:rPr>
          <w:b/>
          <w:bCs/>
          <w:color w:val="000000"/>
        </w:rPr>
        <w:t xml:space="preserve">Each slide includes instructor talking points and facilitation notes </w:t>
      </w:r>
      <w:r>
        <w:rPr>
          <w:color w:val="000000"/>
        </w:rPr>
        <w:t>Annotations:</w:t>
      </w:r>
    </w:p>
    <w:p w14:paraId="026B48FC" w14:textId="76F035AC" w:rsidR="00F96E67" w:rsidRDefault="0022206B" w:rsidP="009A79F5">
      <w:pPr>
        <w:numPr>
          <w:ilvl w:val="0"/>
          <w:numId w:val="1"/>
        </w:numPr>
        <w:pBdr>
          <w:top w:val="nil"/>
          <w:left w:val="nil"/>
          <w:bottom w:val="nil"/>
          <w:right w:val="nil"/>
          <w:between w:val="nil"/>
        </w:pBdr>
        <w:spacing w:after="80"/>
      </w:pPr>
      <w:r>
        <w:rPr>
          <w:b/>
          <w:bCs/>
          <w:color w:val="000000"/>
        </w:rPr>
        <w:t xml:space="preserve">Each slide deck includes at least one discussion question for live delivery </w:t>
      </w:r>
      <w:r>
        <w:rPr>
          <w:color w:val="000000"/>
        </w:rPr>
        <w:t>Prompts:</w:t>
      </w:r>
    </w:p>
    <w:p w14:paraId="68DBAE3B" w14:textId="77777777" w:rsidR="00F96E67" w:rsidRDefault="0022206B">
      <w:pPr>
        <w:spacing w:before="300" w:after="100"/>
      </w:pPr>
      <w:r>
        <w:rPr>
          <w:b/>
          <w:bCs/>
          <w:color w:val="028090"/>
          <w:sz w:val="26"/>
          <w:szCs w:val="26"/>
        </w:rPr>
        <w:t>7.3 Quiz Items — Standards</w:t>
      </w:r>
    </w:p>
    <w:p w14:paraId="4EB8009A" w14:textId="77777777" w:rsidR="00F96E67" w:rsidRDefault="0022206B">
      <w:pPr>
        <w:numPr>
          <w:ilvl w:val="0"/>
          <w:numId w:val="1"/>
        </w:numPr>
        <w:pBdr>
          <w:top w:val="nil"/>
          <w:left w:val="nil"/>
          <w:bottom w:val="nil"/>
          <w:right w:val="nil"/>
          <w:between w:val="nil"/>
        </w:pBdr>
        <w:spacing w:after="80"/>
      </w:pPr>
      <w:r>
        <w:rPr>
          <w:b/>
          <w:bCs/>
          <w:color w:val="000000"/>
        </w:rPr>
        <w:t xml:space="preserve">Four-option multiple choice, one clearly correct answer </w:t>
      </w:r>
      <w:r>
        <w:rPr>
          <w:color w:val="000000"/>
        </w:rPr>
        <w:t>Format:</w:t>
      </w:r>
    </w:p>
    <w:p w14:paraId="03FBE565" w14:textId="77777777" w:rsidR="00F96E67" w:rsidRDefault="0022206B">
      <w:pPr>
        <w:numPr>
          <w:ilvl w:val="0"/>
          <w:numId w:val="1"/>
        </w:numPr>
        <w:pBdr>
          <w:top w:val="nil"/>
          <w:left w:val="nil"/>
          <w:bottom w:val="nil"/>
          <w:right w:val="nil"/>
          <w:between w:val="nil"/>
        </w:pBdr>
        <w:spacing w:after="80"/>
      </w:pPr>
      <w:r>
        <w:rPr>
          <w:b/>
          <w:bCs/>
          <w:color w:val="000000"/>
        </w:rPr>
        <w:t xml:space="preserve">Mix of Understand and Apply — no pure recall questions </w:t>
      </w:r>
      <w:r>
        <w:rPr>
          <w:color w:val="000000"/>
        </w:rPr>
        <w:t>Bloom's level:</w:t>
      </w:r>
    </w:p>
    <w:p w14:paraId="719C182C" w14:textId="77777777" w:rsidR="00F96E67" w:rsidRDefault="0022206B">
      <w:pPr>
        <w:numPr>
          <w:ilvl w:val="0"/>
          <w:numId w:val="1"/>
        </w:numPr>
        <w:pBdr>
          <w:top w:val="nil"/>
          <w:left w:val="nil"/>
          <w:bottom w:val="nil"/>
          <w:right w:val="nil"/>
          <w:between w:val="nil"/>
        </w:pBdr>
        <w:spacing w:after="80"/>
      </w:pPr>
      <w:r>
        <w:rPr>
          <w:b/>
          <w:bCs/>
          <w:color w:val="000000"/>
        </w:rPr>
        <w:t xml:space="preserve">Plausible but clearly distinguishable from the correct </w:t>
      </w:r>
      <w:proofErr w:type="gramStart"/>
      <w:r>
        <w:rPr>
          <w:b/>
          <w:bCs/>
          <w:color w:val="000000"/>
        </w:rPr>
        <w:t xml:space="preserve">answer </w:t>
      </w:r>
      <w:r>
        <w:rPr>
          <w:color w:val="000000"/>
        </w:rPr>
        <w:t>Distractors</w:t>
      </w:r>
      <w:proofErr w:type="gramEnd"/>
      <w:r>
        <w:rPr>
          <w:color w:val="000000"/>
        </w:rPr>
        <w:t>:</w:t>
      </w:r>
    </w:p>
    <w:p w14:paraId="3325D1E4" w14:textId="4CA13D2B" w:rsidR="00F96E67" w:rsidRDefault="0022206B" w:rsidP="009A79F5">
      <w:pPr>
        <w:numPr>
          <w:ilvl w:val="0"/>
          <w:numId w:val="1"/>
        </w:numPr>
        <w:pBdr>
          <w:top w:val="nil"/>
          <w:left w:val="nil"/>
          <w:bottom w:val="nil"/>
          <w:right w:val="nil"/>
          <w:between w:val="nil"/>
        </w:pBdr>
        <w:spacing w:after="80"/>
      </w:pPr>
      <w:r>
        <w:rPr>
          <w:b/>
          <w:bCs/>
          <w:color w:val="000000"/>
        </w:rPr>
        <w:t xml:space="preserve">Each question includes a brief rationale for the correct answer </w:t>
      </w:r>
      <w:r>
        <w:rPr>
          <w:color w:val="000000"/>
        </w:rPr>
        <w:t>Feedback:</w:t>
      </w:r>
    </w:p>
    <w:p w14:paraId="795DD874" w14:textId="407E1403" w:rsidR="00F96E67" w:rsidRDefault="0022206B" w:rsidP="00DE6530">
      <w:r>
        <w:rPr>
          <w:b/>
          <w:bCs/>
          <w:color w:val="1A1A2E"/>
          <w:sz w:val="34"/>
          <w:szCs w:val="34"/>
        </w:rPr>
        <w:t>8. Assessment Plan — Quiz Item Map</w:t>
      </w:r>
    </w:p>
    <w:p w14:paraId="2045CFC8" w14:textId="77777777" w:rsidR="00F96E67" w:rsidRDefault="0022206B">
      <w:pPr>
        <w:spacing w:after="100"/>
      </w:pPr>
      <w:r>
        <w:t xml:space="preserve">The following table maps all nine planned quiz items for the demonstration subset. Question stems are drafts for development — each will be written in full </w:t>
      </w:r>
      <w:proofErr w:type="gramStart"/>
      <w:r>
        <w:t>with</w:t>
      </w:r>
      <w:proofErr w:type="gramEnd"/>
      <w:r>
        <w:t xml:space="preserve"> four answer options and a rationale note during the content development phase.</w:t>
      </w:r>
    </w:p>
    <w:p w14:paraId="3140E607" w14:textId="77777777" w:rsidR="00F96E67" w:rsidRDefault="00F96E67">
      <w:pPr>
        <w:spacing w:after="120"/>
      </w:pPr>
    </w:p>
    <w:tbl>
      <w:tblPr>
        <w:tblStyle w:val="a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0"/>
        <w:gridCol w:w="3600"/>
        <w:gridCol w:w="2360"/>
        <w:gridCol w:w="1600"/>
        <w:gridCol w:w="1400"/>
      </w:tblGrid>
      <w:tr w:rsidR="00F96E67" w14:paraId="709380EC" w14:textId="77777777">
        <w:tc>
          <w:tcPr>
            <w:tcW w:w="4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21C56121" w14:textId="77777777" w:rsidR="00F96E67" w:rsidRDefault="0022206B">
            <w:r>
              <w:rPr>
                <w:b/>
                <w:bCs/>
                <w:color w:val="FFFFFF"/>
                <w:sz w:val="19"/>
                <w:szCs w:val="19"/>
              </w:rPr>
              <w:t>Q#</w:t>
            </w:r>
          </w:p>
        </w:tc>
        <w:tc>
          <w:tcPr>
            <w:tcW w:w="36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2C2BE683" w14:textId="77777777" w:rsidR="00F96E67" w:rsidRDefault="0022206B">
            <w:r>
              <w:rPr>
                <w:b/>
                <w:bCs/>
                <w:color w:val="FFFFFF"/>
                <w:sz w:val="19"/>
                <w:szCs w:val="19"/>
              </w:rPr>
              <w:t>Sample Stem (to be developed)</w:t>
            </w:r>
          </w:p>
        </w:tc>
        <w:tc>
          <w:tcPr>
            <w:tcW w:w="236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2B36F9EC" w14:textId="77777777" w:rsidR="00F96E67" w:rsidRDefault="0022206B">
            <w:r>
              <w:rPr>
                <w:b/>
                <w:bCs/>
                <w:color w:val="FFFFFF"/>
                <w:sz w:val="19"/>
                <w:szCs w:val="19"/>
              </w:rPr>
              <w:t>Concept Tested</w:t>
            </w:r>
          </w:p>
        </w:tc>
        <w:tc>
          <w:tcPr>
            <w:tcW w:w="16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771E8D66" w14:textId="77777777" w:rsidR="00F96E67" w:rsidRDefault="0022206B">
            <w:r>
              <w:rPr>
                <w:b/>
                <w:bCs/>
                <w:color w:val="FFFFFF"/>
                <w:sz w:val="19"/>
                <w:szCs w:val="19"/>
              </w:rPr>
              <w:t>Bloom's</w:t>
            </w:r>
          </w:p>
        </w:tc>
        <w:tc>
          <w:tcPr>
            <w:tcW w:w="1400" w:type="dxa"/>
            <w:tcBorders>
              <w:top w:val="single" w:sz="4" w:space="0" w:color="CCCCCC"/>
              <w:left w:val="single" w:sz="4" w:space="0" w:color="CCCCCC"/>
              <w:bottom w:val="single" w:sz="4" w:space="0" w:color="CCCCCC"/>
              <w:right w:val="single" w:sz="4" w:space="0" w:color="CCCCCC"/>
            </w:tcBorders>
            <w:shd w:val="clear" w:color="auto" w:fill="028090"/>
            <w:tcMar>
              <w:top w:w="80" w:type="dxa"/>
              <w:left w:w="120" w:type="dxa"/>
              <w:bottom w:w="80" w:type="dxa"/>
              <w:right w:w="120" w:type="dxa"/>
            </w:tcMar>
          </w:tcPr>
          <w:p w14:paraId="6A238ADF" w14:textId="77777777" w:rsidR="00F96E67" w:rsidRDefault="0022206B">
            <w:r>
              <w:rPr>
                <w:b/>
                <w:bCs/>
                <w:color w:val="FFFFFF"/>
                <w:sz w:val="19"/>
                <w:szCs w:val="19"/>
              </w:rPr>
              <w:t>Answer Type</w:t>
            </w:r>
          </w:p>
        </w:tc>
      </w:tr>
      <w:tr w:rsidR="00F96E67" w14:paraId="4F0EEBF4" w14:textId="77777777">
        <w:tc>
          <w:tcPr>
            <w:tcW w:w="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5C5DDDC" w14:textId="77777777" w:rsidR="00F96E67" w:rsidRDefault="0022206B">
            <w:r>
              <w:rPr>
                <w:sz w:val="19"/>
                <w:szCs w:val="19"/>
              </w:rPr>
              <w:t>1</w:t>
            </w:r>
          </w:p>
        </w:tc>
        <w:tc>
          <w:tcPr>
            <w:tcW w:w="3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2DD3223" w14:textId="77777777" w:rsidR="00F96E67" w:rsidRDefault="0022206B">
            <w:r>
              <w:rPr>
                <w:sz w:val="19"/>
                <w:szCs w:val="19"/>
              </w:rPr>
              <w:t>A temporary endeavor undertaken to create a unique product, service, or result is best described as a…</w:t>
            </w:r>
          </w:p>
        </w:tc>
        <w:tc>
          <w:tcPr>
            <w:tcW w:w="23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AD9542A" w14:textId="77777777" w:rsidR="00F96E67" w:rsidRDefault="0022206B">
            <w:r>
              <w:rPr>
                <w:sz w:val="19"/>
                <w:szCs w:val="19"/>
              </w:rPr>
              <w:t>Definition of a project</w:t>
            </w:r>
          </w:p>
        </w:tc>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E7E9503" w14:textId="77777777" w:rsidR="00F96E67" w:rsidRDefault="0022206B">
            <w:r>
              <w:rPr>
                <w:sz w:val="19"/>
                <w:szCs w:val="19"/>
              </w:rPr>
              <w:t>Remember</w:t>
            </w:r>
          </w:p>
        </w:tc>
        <w:tc>
          <w:tcPr>
            <w:tcW w:w="1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927986B" w14:textId="77777777" w:rsidR="00F96E67" w:rsidRDefault="0022206B">
            <w:r>
              <w:rPr>
                <w:sz w:val="19"/>
                <w:szCs w:val="19"/>
              </w:rPr>
              <w:t>MC 4-option</w:t>
            </w:r>
          </w:p>
        </w:tc>
      </w:tr>
      <w:tr w:rsidR="00F96E67" w14:paraId="0FFA23A4" w14:textId="77777777">
        <w:tc>
          <w:tcPr>
            <w:tcW w:w="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A7EDA7E" w14:textId="77777777" w:rsidR="00F96E67" w:rsidRDefault="0022206B">
            <w:r>
              <w:rPr>
                <w:sz w:val="19"/>
                <w:szCs w:val="19"/>
              </w:rPr>
              <w:t>2</w:t>
            </w:r>
          </w:p>
        </w:tc>
        <w:tc>
          <w:tcPr>
            <w:tcW w:w="3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F90C800" w14:textId="77777777" w:rsidR="00F96E67" w:rsidRDefault="0022206B">
            <w:r>
              <w:rPr>
                <w:sz w:val="19"/>
                <w:szCs w:val="19"/>
              </w:rPr>
              <w:t>Project success is BEST determined by…</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05572A1" w14:textId="77777777" w:rsidR="00F96E67" w:rsidRDefault="0022206B">
            <w:r>
              <w:rPr>
                <w:sz w:val="19"/>
                <w:szCs w:val="19"/>
              </w:rPr>
              <w:t>Stakeholder value consensus</w:t>
            </w:r>
          </w:p>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91B6107" w14:textId="77777777" w:rsidR="00F96E67" w:rsidRDefault="0022206B">
            <w:r>
              <w:rPr>
                <w:sz w:val="19"/>
                <w:szCs w:val="19"/>
              </w:rPr>
              <w:t>Understand</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A6641E2" w14:textId="77777777" w:rsidR="00F96E67" w:rsidRDefault="0022206B">
            <w:r>
              <w:rPr>
                <w:sz w:val="19"/>
                <w:szCs w:val="19"/>
              </w:rPr>
              <w:t>MC 4-option</w:t>
            </w:r>
          </w:p>
        </w:tc>
      </w:tr>
      <w:tr w:rsidR="00F96E67" w14:paraId="72283E25" w14:textId="77777777">
        <w:tc>
          <w:tcPr>
            <w:tcW w:w="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A360853" w14:textId="77777777" w:rsidR="00F96E67" w:rsidRDefault="0022206B">
            <w:r>
              <w:rPr>
                <w:sz w:val="19"/>
                <w:szCs w:val="19"/>
              </w:rPr>
              <w:t>3</w:t>
            </w:r>
          </w:p>
        </w:tc>
        <w:tc>
          <w:tcPr>
            <w:tcW w:w="3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5E9FF0A" w14:textId="77777777" w:rsidR="00F96E67" w:rsidRDefault="0022206B">
            <w:r>
              <w:rPr>
                <w:sz w:val="19"/>
                <w:szCs w:val="19"/>
              </w:rPr>
              <w:t xml:space="preserve">A project with well-defined, stable requirements and </w:t>
            </w:r>
            <w:proofErr w:type="gramStart"/>
            <w:r>
              <w:rPr>
                <w:sz w:val="19"/>
                <w:szCs w:val="19"/>
              </w:rPr>
              <w:t>minimal</w:t>
            </w:r>
            <w:proofErr w:type="gramEnd"/>
            <w:r>
              <w:rPr>
                <w:sz w:val="19"/>
                <w:szCs w:val="19"/>
              </w:rPr>
              <w:t xml:space="preserve"> expected changes is MOST suited to which life cycle?</w:t>
            </w:r>
          </w:p>
        </w:tc>
        <w:tc>
          <w:tcPr>
            <w:tcW w:w="23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CEA06E4" w14:textId="77777777" w:rsidR="00F96E67" w:rsidRDefault="0022206B">
            <w:r>
              <w:rPr>
                <w:sz w:val="19"/>
                <w:szCs w:val="19"/>
              </w:rPr>
              <w:t>Predictive life cycle</w:t>
            </w:r>
          </w:p>
        </w:tc>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9170DA8" w14:textId="77777777" w:rsidR="00F96E67" w:rsidRDefault="0022206B">
            <w:r>
              <w:rPr>
                <w:sz w:val="19"/>
                <w:szCs w:val="19"/>
              </w:rPr>
              <w:t>Apply</w:t>
            </w:r>
          </w:p>
        </w:tc>
        <w:tc>
          <w:tcPr>
            <w:tcW w:w="1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4739BAE" w14:textId="77777777" w:rsidR="00F96E67" w:rsidRDefault="0022206B">
            <w:r>
              <w:rPr>
                <w:sz w:val="19"/>
                <w:szCs w:val="19"/>
              </w:rPr>
              <w:t>MC 4-option</w:t>
            </w:r>
          </w:p>
        </w:tc>
      </w:tr>
      <w:tr w:rsidR="00F96E67" w14:paraId="14D60874" w14:textId="77777777">
        <w:tc>
          <w:tcPr>
            <w:tcW w:w="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CE50CC7" w14:textId="77777777" w:rsidR="00F96E67" w:rsidRDefault="0022206B">
            <w:r>
              <w:rPr>
                <w:sz w:val="19"/>
                <w:szCs w:val="19"/>
              </w:rPr>
              <w:t>4</w:t>
            </w:r>
          </w:p>
        </w:tc>
        <w:tc>
          <w:tcPr>
            <w:tcW w:w="3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A27E12B" w14:textId="77777777" w:rsidR="00F96E67" w:rsidRDefault="0022206B">
            <w:r>
              <w:rPr>
                <w:sz w:val="19"/>
                <w:szCs w:val="19"/>
              </w:rPr>
              <w:t>A software team using two-week sprints and continuous stakeholder feedback is using which approach?</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6F61545" w14:textId="77777777" w:rsidR="00F96E67" w:rsidRDefault="0022206B">
            <w:r>
              <w:rPr>
                <w:sz w:val="19"/>
                <w:szCs w:val="19"/>
              </w:rPr>
              <w:t>Adaptive/Agile life cycle</w:t>
            </w:r>
          </w:p>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99AF26C" w14:textId="77777777" w:rsidR="00F96E67" w:rsidRDefault="0022206B">
            <w:r>
              <w:rPr>
                <w:sz w:val="19"/>
                <w:szCs w:val="19"/>
              </w:rPr>
              <w:t>Apply</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8530AE7" w14:textId="77777777" w:rsidR="00F96E67" w:rsidRDefault="0022206B">
            <w:r>
              <w:rPr>
                <w:sz w:val="19"/>
                <w:szCs w:val="19"/>
              </w:rPr>
              <w:t>MC 4-option</w:t>
            </w:r>
          </w:p>
        </w:tc>
      </w:tr>
      <w:tr w:rsidR="00F96E67" w14:paraId="1A5268EB" w14:textId="77777777">
        <w:tc>
          <w:tcPr>
            <w:tcW w:w="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720EF705" w14:textId="77777777" w:rsidR="00F96E67" w:rsidRDefault="0022206B">
            <w:r>
              <w:rPr>
                <w:sz w:val="19"/>
                <w:szCs w:val="19"/>
              </w:rPr>
              <w:t>5</w:t>
            </w:r>
          </w:p>
        </w:tc>
        <w:tc>
          <w:tcPr>
            <w:tcW w:w="3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3277373" w14:textId="77777777" w:rsidR="00F96E67" w:rsidRDefault="0022206B">
            <w:r>
              <w:rPr>
                <w:sz w:val="19"/>
                <w:szCs w:val="19"/>
              </w:rPr>
              <w:t>Which of the following BEST describes the primary role of a project manager?</w:t>
            </w:r>
          </w:p>
        </w:tc>
        <w:tc>
          <w:tcPr>
            <w:tcW w:w="23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B84EDB3" w14:textId="77777777" w:rsidR="00F96E67" w:rsidRDefault="0022206B">
            <w:r>
              <w:rPr>
                <w:sz w:val="19"/>
                <w:szCs w:val="19"/>
              </w:rPr>
              <w:t>PM responsibilities</w:t>
            </w:r>
          </w:p>
        </w:tc>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159FCD96" w14:textId="77777777" w:rsidR="00F96E67" w:rsidRDefault="0022206B">
            <w:r>
              <w:rPr>
                <w:sz w:val="19"/>
                <w:szCs w:val="19"/>
              </w:rPr>
              <w:t>Understand</w:t>
            </w:r>
          </w:p>
        </w:tc>
        <w:tc>
          <w:tcPr>
            <w:tcW w:w="1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E9EBA00" w14:textId="77777777" w:rsidR="00F96E67" w:rsidRDefault="0022206B">
            <w:r>
              <w:rPr>
                <w:sz w:val="19"/>
                <w:szCs w:val="19"/>
              </w:rPr>
              <w:t>MC 4-option</w:t>
            </w:r>
          </w:p>
        </w:tc>
      </w:tr>
      <w:tr w:rsidR="00F96E67" w14:paraId="5007FA38" w14:textId="77777777">
        <w:tc>
          <w:tcPr>
            <w:tcW w:w="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68FCDD2" w14:textId="77777777" w:rsidR="00F96E67" w:rsidRDefault="0022206B">
            <w:r>
              <w:rPr>
                <w:sz w:val="19"/>
                <w:szCs w:val="19"/>
              </w:rPr>
              <w:t>6</w:t>
            </w:r>
          </w:p>
        </w:tc>
        <w:tc>
          <w:tcPr>
            <w:tcW w:w="3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5D7D1F3" w14:textId="77777777" w:rsidR="00F96E67" w:rsidRDefault="0022206B">
            <w:r>
              <w:rPr>
                <w:sz w:val="19"/>
                <w:szCs w:val="19"/>
              </w:rPr>
              <w:t>An organization wants a PMO that provides templates and guidance but does not require compliance. This describes a…</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39E16E4" w14:textId="77777777" w:rsidR="00F96E67" w:rsidRDefault="0022206B">
            <w:r>
              <w:rPr>
                <w:sz w:val="19"/>
                <w:szCs w:val="19"/>
              </w:rPr>
              <w:t>Supportive PMO</w:t>
            </w:r>
          </w:p>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2E10AD5" w14:textId="77777777" w:rsidR="00F96E67" w:rsidRDefault="0022206B">
            <w:r>
              <w:rPr>
                <w:sz w:val="19"/>
                <w:szCs w:val="19"/>
              </w:rPr>
              <w:t>Apply</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697DB3" w14:textId="77777777" w:rsidR="00F96E67" w:rsidRDefault="0022206B">
            <w:r>
              <w:rPr>
                <w:sz w:val="19"/>
                <w:szCs w:val="19"/>
              </w:rPr>
              <w:t>MC 4-option</w:t>
            </w:r>
          </w:p>
        </w:tc>
      </w:tr>
      <w:tr w:rsidR="00F96E67" w14:paraId="69CE91EE" w14:textId="77777777">
        <w:tc>
          <w:tcPr>
            <w:tcW w:w="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D17070A" w14:textId="77777777" w:rsidR="00F96E67" w:rsidRDefault="0022206B">
            <w:r>
              <w:rPr>
                <w:sz w:val="19"/>
                <w:szCs w:val="19"/>
              </w:rPr>
              <w:lastRenderedPageBreak/>
              <w:t>7</w:t>
            </w:r>
          </w:p>
        </w:tc>
        <w:tc>
          <w:tcPr>
            <w:tcW w:w="3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775FC86" w14:textId="77777777" w:rsidR="00F96E67" w:rsidRDefault="0022206B">
            <w:r>
              <w:rPr>
                <w:sz w:val="19"/>
                <w:szCs w:val="19"/>
              </w:rPr>
              <w:t>A PMO that assigns project managers and directly manages project execution is BEST described as…</w:t>
            </w:r>
          </w:p>
        </w:tc>
        <w:tc>
          <w:tcPr>
            <w:tcW w:w="23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64657E1D" w14:textId="77777777" w:rsidR="00F96E67" w:rsidRDefault="0022206B">
            <w:r>
              <w:rPr>
                <w:sz w:val="19"/>
                <w:szCs w:val="19"/>
              </w:rPr>
              <w:t>Directive PMO</w:t>
            </w:r>
          </w:p>
        </w:tc>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4A40BC8" w14:textId="77777777" w:rsidR="00F96E67" w:rsidRDefault="0022206B">
            <w:r>
              <w:rPr>
                <w:sz w:val="19"/>
                <w:szCs w:val="19"/>
              </w:rPr>
              <w:t>Apply</w:t>
            </w:r>
          </w:p>
        </w:tc>
        <w:tc>
          <w:tcPr>
            <w:tcW w:w="1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464CB0D" w14:textId="77777777" w:rsidR="00F96E67" w:rsidRDefault="0022206B">
            <w:r>
              <w:rPr>
                <w:sz w:val="19"/>
                <w:szCs w:val="19"/>
              </w:rPr>
              <w:t>MC 4-option</w:t>
            </w:r>
          </w:p>
        </w:tc>
      </w:tr>
      <w:tr w:rsidR="00F96E67" w14:paraId="605DE053" w14:textId="77777777">
        <w:tc>
          <w:tcPr>
            <w:tcW w:w="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4C139FE" w14:textId="77777777" w:rsidR="00F96E67" w:rsidRDefault="0022206B">
            <w:r>
              <w:rPr>
                <w:sz w:val="19"/>
                <w:szCs w:val="19"/>
              </w:rPr>
              <w:t>8</w:t>
            </w:r>
          </w:p>
        </w:tc>
        <w:tc>
          <w:tcPr>
            <w:tcW w:w="3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3DA99A4" w14:textId="77777777" w:rsidR="00F96E67" w:rsidRDefault="0022206B">
            <w:r>
              <w:rPr>
                <w:sz w:val="19"/>
                <w:szCs w:val="19"/>
              </w:rPr>
              <w:t>Which level of OPM focuses on grouping related projects to achieve benefits that individual projects cannot?</w:t>
            </w:r>
          </w:p>
        </w:tc>
        <w:tc>
          <w:tcPr>
            <w:tcW w:w="236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244516A6" w14:textId="77777777" w:rsidR="00F96E67" w:rsidRDefault="0022206B">
            <w:r>
              <w:rPr>
                <w:sz w:val="19"/>
                <w:szCs w:val="19"/>
              </w:rPr>
              <w:t>Program management</w:t>
            </w:r>
          </w:p>
        </w:tc>
        <w:tc>
          <w:tcPr>
            <w:tcW w:w="16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982B1B4" w14:textId="77777777" w:rsidR="00F96E67" w:rsidRDefault="0022206B">
            <w:r>
              <w:rPr>
                <w:sz w:val="19"/>
                <w:szCs w:val="19"/>
              </w:rPr>
              <w:t>Understand</w:t>
            </w:r>
          </w:p>
        </w:tc>
        <w:tc>
          <w:tcPr>
            <w:tcW w:w="1400"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5E8003B" w14:textId="77777777" w:rsidR="00F96E67" w:rsidRDefault="0022206B">
            <w:r>
              <w:rPr>
                <w:sz w:val="19"/>
                <w:szCs w:val="19"/>
              </w:rPr>
              <w:t>MC 4-option</w:t>
            </w:r>
          </w:p>
        </w:tc>
      </w:tr>
      <w:tr w:rsidR="00F96E67" w14:paraId="4DADDBFD" w14:textId="77777777">
        <w:tc>
          <w:tcPr>
            <w:tcW w:w="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0C73CAF7" w14:textId="77777777" w:rsidR="00F96E67" w:rsidRDefault="0022206B">
            <w:r>
              <w:rPr>
                <w:sz w:val="19"/>
                <w:szCs w:val="19"/>
              </w:rPr>
              <w:t>9</w:t>
            </w:r>
          </w:p>
        </w:tc>
        <w:tc>
          <w:tcPr>
            <w:tcW w:w="3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13E0E0B" w14:textId="77777777" w:rsidR="00F96E67" w:rsidRDefault="0022206B">
            <w:r>
              <w:rPr>
                <w:sz w:val="19"/>
                <w:szCs w:val="19"/>
              </w:rPr>
              <w:t>Strategic alignment between projects and business goals is PRIMARILY managed at which OPM level?</w:t>
            </w:r>
          </w:p>
        </w:tc>
        <w:tc>
          <w:tcPr>
            <w:tcW w:w="236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54AD8B32" w14:textId="77777777" w:rsidR="00F96E67" w:rsidRDefault="0022206B">
            <w:r>
              <w:rPr>
                <w:sz w:val="19"/>
                <w:szCs w:val="19"/>
              </w:rPr>
              <w:t>Portfolio management</w:t>
            </w:r>
          </w:p>
        </w:tc>
        <w:tc>
          <w:tcPr>
            <w:tcW w:w="16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20C1D6C8" w14:textId="77777777" w:rsidR="00F96E67" w:rsidRDefault="0022206B">
            <w:r>
              <w:rPr>
                <w:sz w:val="19"/>
                <w:szCs w:val="19"/>
              </w:rPr>
              <w:t>Analyze</w:t>
            </w:r>
          </w:p>
        </w:tc>
        <w:tc>
          <w:tcPr>
            <w:tcW w:w="1400" w:type="dxa"/>
            <w:tcBorders>
              <w:top w:val="single" w:sz="4" w:space="0" w:color="CCCCCC"/>
              <w:left w:val="single" w:sz="4" w:space="0" w:color="CCCCCC"/>
              <w:bottom w:val="single" w:sz="4" w:space="0" w:color="CCCCCC"/>
              <w:right w:val="single" w:sz="4" w:space="0" w:color="CCCCCC"/>
            </w:tcBorders>
            <w:shd w:val="clear" w:color="auto" w:fill="F4F4F4"/>
            <w:tcMar>
              <w:top w:w="80" w:type="dxa"/>
              <w:left w:w="120" w:type="dxa"/>
              <w:bottom w:w="80" w:type="dxa"/>
              <w:right w:w="120" w:type="dxa"/>
            </w:tcMar>
          </w:tcPr>
          <w:p w14:paraId="4759736C" w14:textId="77777777" w:rsidR="00F96E67" w:rsidRDefault="0022206B">
            <w:r>
              <w:rPr>
                <w:sz w:val="19"/>
                <w:szCs w:val="19"/>
              </w:rPr>
              <w:t>MC 4-option</w:t>
            </w:r>
          </w:p>
        </w:tc>
      </w:tr>
    </w:tbl>
    <w:p w14:paraId="21DD4603" w14:textId="77777777" w:rsidR="00F96E67" w:rsidRDefault="00F96E67">
      <w:pPr>
        <w:spacing w:after="120"/>
      </w:pPr>
    </w:p>
    <w:tbl>
      <w:tblPr>
        <w:tblStyle w:val="a9"/>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60"/>
      </w:tblGrid>
      <w:tr w:rsidR="00F96E67" w14:paraId="6BB896E1" w14:textId="77777777">
        <w:tc>
          <w:tcPr>
            <w:tcW w:w="9360" w:type="dxa"/>
            <w:tcBorders>
              <w:top w:val="single" w:sz="4" w:space="0" w:color="CCCCCC"/>
              <w:left w:val="single" w:sz="4" w:space="0" w:color="CCCCCC"/>
              <w:bottom w:val="single" w:sz="4" w:space="0" w:color="CCCCCC"/>
              <w:right w:val="single" w:sz="4" w:space="0" w:color="CCCCCC"/>
            </w:tcBorders>
            <w:shd w:val="clear" w:color="auto" w:fill="E8F4F8"/>
            <w:tcMar>
              <w:top w:w="140" w:type="dxa"/>
              <w:left w:w="200" w:type="dxa"/>
              <w:bottom w:w="140" w:type="dxa"/>
              <w:right w:w="200" w:type="dxa"/>
            </w:tcMar>
          </w:tcPr>
          <w:p w14:paraId="40D3B768" w14:textId="77777777" w:rsidR="00F96E67" w:rsidRDefault="0022206B">
            <w:pPr>
              <w:spacing w:after="80"/>
            </w:pPr>
            <w:r>
              <w:rPr>
                <w:b/>
                <w:bCs/>
                <w:color w:val="025E6A"/>
                <w:sz w:val="23"/>
                <w:szCs w:val="23"/>
              </w:rPr>
              <w:t>Assessment Philosophy</w:t>
            </w:r>
          </w:p>
          <w:p w14:paraId="152FF437" w14:textId="77777777" w:rsidR="00F96E67" w:rsidRDefault="0022206B">
            <w:pPr>
              <w:spacing w:after="60"/>
            </w:pPr>
            <w:r>
              <w:rPr>
                <w:sz w:val="21"/>
                <w:szCs w:val="21"/>
              </w:rPr>
              <w:t>Quiz questions in this course do not test memorization. They test whether a learner can take a concept and apply it to a situation — the same type of thinking required in professional certification exams. Every question asks: 'Given this scenario, what would you do or what is true?' not 'What is the definition of X?'</w:t>
            </w:r>
          </w:p>
        </w:tc>
      </w:tr>
    </w:tbl>
    <w:p w14:paraId="2A9E22BC" w14:textId="77777777" w:rsidR="00F96E67" w:rsidRDefault="0022206B">
      <w:pPr>
        <w:pBdr>
          <w:bottom w:val="single" w:sz="6" w:space="1" w:color="028090"/>
        </w:pBdr>
        <w:spacing w:before="400" w:after="160"/>
      </w:pPr>
      <w:r>
        <w:rPr>
          <w:b/>
          <w:bCs/>
          <w:color w:val="1A1A2E"/>
          <w:sz w:val="34"/>
          <w:szCs w:val="34"/>
        </w:rPr>
        <w:t>9. AI Integration Plan</w:t>
      </w:r>
    </w:p>
    <w:p w14:paraId="237ECC1F" w14:textId="0FFB96E7" w:rsidR="00F96E67" w:rsidRDefault="0022206B" w:rsidP="00210D8D">
      <w:pPr>
        <w:spacing w:after="100"/>
      </w:pPr>
      <w:r>
        <w:t>This course intentionally models thoughtful AI integration. AI tools are not used as a shortcut — they are used as thinking partners and productivity amplifiers, with all output reviewed and edited by Dr. Even before use.</w:t>
      </w:r>
    </w:p>
    <w:p w14:paraId="526985BF" w14:textId="77777777" w:rsidR="00F96E67" w:rsidRDefault="0022206B">
      <w:pPr>
        <w:spacing w:before="300" w:after="100"/>
      </w:pPr>
      <w:r>
        <w:rPr>
          <w:b/>
          <w:bCs/>
          <w:color w:val="028090"/>
          <w:sz w:val="26"/>
          <w:szCs w:val="26"/>
        </w:rPr>
        <w:t>9.1 Instructor Use of AI in Development</w:t>
      </w:r>
    </w:p>
    <w:p w14:paraId="353CCAFA" w14:textId="77777777" w:rsidR="00F96E67" w:rsidRDefault="0022206B">
      <w:pPr>
        <w:numPr>
          <w:ilvl w:val="0"/>
          <w:numId w:val="1"/>
        </w:numPr>
        <w:pBdr>
          <w:top w:val="nil"/>
          <w:left w:val="nil"/>
          <w:bottom w:val="nil"/>
          <w:right w:val="nil"/>
          <w:between w:val="nil"/>
        </w:pBdr>
        <w:spacing w:after="80"/>
      </w:pPr>
      <w:r>
        <w:rPr>
          <w:b/>
          <w:bCs/>
          <w:color w:val="000000"/>
        </w:rPr>
        <w:t xml:space="preserve">AI assisted with document layout and table structure </w:t>
      </w:r>
      <w:r>
        <w:rPr>
          <w:color w:val="000000"/>
        </w:rPr>
        <w:t>Document structure and formatting:</w:t>
      </w:r>
    </w:p>
    <w:p w14:paraId="7843A372" w14:textId="77777777" w:rsidR="00F96E67" w:rsidRDefault="0022206B">
      <w:pPr>
        <w:numPr>
          <w:ilvl w:val="0"/>
          <w:numId w:val="1"/>
        </w:numPr>
        <w:pBdr>
          <w:top w:val="nil"/>
          <w:left w:val="nil"/>
          <w:bottom w:val="nil"/>
          <w:right w:val="nil"/>
          <w:between w:val="nil"/>
        </w:pBdr>
        <w:spacing w:after="80"/>
      </w:pPr>
      <w:r>
        <w:rPr>
          <w:b/>
          <w:bCs/>
          <w:color w:val="000000"/>
        </w:rPr>
        <w:t xml:space="preserve">AI generated initial question stems; all reviewed and revised by Dr. Even </w:t>
      </w:r>
      <w:r>
        <w:rPr>
          <w:color w:val="000000"/>
        </w:rPr>
        <w:t>Quiz item drafting:</w:t>
      </w:r>
    </w:p>
    <w:p w14:paraId="6523A0D5" w14:textId="120A6FA2" w:rsidR="00F96E67" w:rsidRDefault="0022206B" w:rsidP="00210D8D">
      <w:pPr>
        <w:numPr>
          <w:ilvl w:val="0"/>
          <w:numId w:val="1"/>
        </w:numPr>
        <w:pBdr>
          <w:top w:val="nil"/>
          <w:left w:val="nil"/>
          <w:bottom w:val="nil"/>
          <w:right w:val="nil"/>
          <w:between w:val="nil"/>
        </w:pBdr>
        <w:spacing w:after="80"/>
      </w:pPr>
      <w:r>
        <w:rPr>
          <w:b/>
          <w:bCs/>
          <w:color w:val="000000"/>
        </w:rPr>
        <w:t xml:space="preserve">AI helped organize slide content mapping; all categorization decisions made by Dr. Even </w:t>
      </w:r>
      <w:r>
        <w:rPr>
          <w:color w:val="000000"/>
        </w:rPr>
        <w:t>Content organization:</w:t>
      </w:r>
    </w:p>
    <w:p w14:paraId="22DE079D" w14:textId="77777777" w:rsidR="00F96E67" w:rsidRDefault="0022206B">
      <w:pPr>
        <w:spacing w:before="300" w:after="100"/>
      </w:pPr>
      <w:r>
        <w:rPr>
          <w:b/>
          <w:bCs/>
          <w:color w:val="028090"/>
          <w:sz w:val="26"/>
          <w:szCs w:val="26"/>
        </w:rPr>
        <w:t>9.2 Learner-Facing AI Activities (Demonstration Subset)</w:t>
      </w:r>
    </w:p>
    <w:p w14:paraId="3AD6CBA8" w14:textId="77777777" w:rsidR="00F96E67" w:rsidRDefault="0022206B">
      <w:pPr>
        <w:numPr>
          <w:ilvl w:val="0"/>
          <w:numId w:val="1"/>
        </w:numPr>
        <w:pBdr>
          <w:top w:val="nil"/>
          <w:left w:val="nil"/>
          <w:bottom w:val="nil"/>
          <w:right w:val="nil"/>
          <w:between w:val="nil"/>
        </w:pBdr>
        <w:spacing w:after="80"/>
      </w:pPr>
      <w:r>
        <w:rPr>
          <w:b/>
          <w:bCs/>
          <w:color w:val="000000"/>
        </w:rPr>
        <w:t xml:space="preserve">Ask an AI tool 'What is a project?' then compare its answer to the course definition. What's missing? What's right? </w:t>
      </w:r>
      <w:r>
        <w:rPr>
          <w:color w:val="000000"/>
        </w:rPr>
        <w:t>What Is a Project? — AI prompt activity:</w:t>
      </w:r>
    </w:p>
    <w:p w14:paraId="5D4FB9A8" w14:textId="77777777" w:rsidR="00F96E67" w:rsidRDefault="0022206B">
      <w:pPr>
        <w:numPr>
          <w:ilvl w:val="0"/>
          <w:numId w:val="1"/>
        </w:numPr>
        <w:pBdr>
          <w:top w:val="nil"/>
          <w:left w:val="nil"/>
          <w:bottom w:val="nil"/>
          <w:right w:val="nil"/>
          <w:between w:val="nil"/>
        </w:pBdr>
        <w:spacing w:after="80"/>
      </w:pPr>
      <w:r>
        <w:rPr>
          <w:b/>
          <w:bCs/>
          <w:color w:val="000000"/>
        </w:rPr>
        <w:t xml:space="preserve">Describe your organization to an AI and ask what PMO type would fit best. Evaluate its reasoning. </w:t>
      </w:r>
      <w:r>
        <w:rPr>
          <w:color w:val="000000"/>
        </w:rPr>
        <w:t>PMO Types — AI scenario activity:</w:t>
      </w:r>
    </w:p>
    <w:p w14:paraId="569242C3" w14:textId="77777777" w:rsidR="00F96E67" w:rsidRDefault="0022206B">
      <w:pPr>
        <w:numPr>
          <w:ilvl w:val="0"/>
          <w:numId w:val="1"/>
        </w:numPr>
        <w:pBdr>
          <w:top w:val="nil"/>
          <w:left w:val="nil"/>
          <w:bottom w:val="nil"/>
          <w:right w:val="nil"/>
          <w:between w:val="nil"/>
        </w:pBdr>
        <w:spacing w:after="80"/>
      </w:pPr>
      <w:r>
        <w:rPr>
          <w:b/>
          <w:bCs/>
          <w:color w:val="000000"/>
        </w:rPr>
        <w:t xml:space="preserve">Ask an AI to explain the difference between a portfolio and a program. Grade its accuracy using what you learned. </w:t>
      </w:r>
      <w:r>
        <w:rPr>
          <w:color w:val="000000"/>
        </w:rPr>
        <w:t>OPM Hierarchy — AI explanation activity:</w:t>
      </w:r>
    </w:p>
    <w:p w14:paraId="44181FC9" w14:textId="77777777" w:rsidR="00F96E67" w:rsidRDefault="00F96E67">
      <w:pPr>
        <w:spacing w:after="120"/>
      </w:pPr>
    </w:p>
    <w:p w14:paraId="4208719C" w14:textId="4CFCEBB9" w:rsidR="00F96E67" w:rsidRDefault="0022206B" w:rsidP="00DE6530">
      <w:pPr>
        <w:spacing w:after="100"/>
      </w:pPr>
      <w:r>
        <w:rPr>
          <w:i/>
          <w:iCs/>
        </w:rPr>
        <w:t>These activities serve two purposes: they build AI literacy alongside PM knowledge, and they reinforce course content by requiring learners to critically evaluate AI output rather than accept it passively.</w:t>
      </w:r>
    </w:p>
    <w:p w14:paraId="58FB4EB4" w14:textId="77777777" w:rsidR="00F96E67" w:rsidRDefault="0022206B">
      <w:pPr>
        <w:pBdr>
          <w:bottom w:val="single" w:sz="6" w:space="1" w:color="028090"/>
        </w:pBdr>
        <w:spacing w:before="400" w:after="160"/>
      </w:pPr>
      <w:r>
        <w:rPr>
          <w:b/>
          <w:bCs/>
          <w:color w:val="1A1A2E"/>
          <w:sz w:val="34"/>
          <w:szCs w:val="34"/>
        </w:rPr>
        <w:t>10. Development Sequence and Next Steps</w:t>
      </w:r>
    </w:p>
    <w:p w14:paraId="7B101F3B" w14:textId="67765DFB" w:rsidR="00F96E67" w:rsidRDefault="0022206B" w:rsidP="00DE6530">
      <w:pPr>
        <w:spacing w:after="100"/>
      </w:pPr>
      <w:r>
        <w:t>Materials will be developed one topic at a time, in the order listed below. Each topic is complete when all four deliverables are finished and reviewed before moving to the next.</w:t>
      </w:r>
    </w:p>
    <w:p w14:paraId="348B0CA0" w14:textId="77777777" w:rsidR="00F96E67" w:rsidRDefault="0022206B">
      <w:pPr>
        <w:spacing w:before="300" w:after="100"/>
      </w:pPr>
      <w:r>
        <w:rPr>
          <w:b/>
          <w:bCs/>
          <w:color w:val="028090"/>
          <w:sz w:val="26"/>
          <w:szCs w:val="26"/>
        </w:rPr>
        <w:lastRenderedPageBreak/>
        <w:t>Development Order — Demonstration Subset</w:t>
      </w:r>
    </w:p>
    <w:p w14:paraId="55702912" w14:textId="77777777" w:rsidR="00F96E67" w:rsidRDefault="0022206B">
      <w:pPr>
        <w:numPr>
          <w:ilvl w:val="0"/>
          <w:numId w:val="1"/>
        </w:numPr>
        <w:pBdr>
          <w:top w:val="nil"/>
          <w:left w:val="nil"/>
          <w:bottom w:val="nil"/>
          <w:right w:val="nil"/>
          <w:between w:val="nil"/>
        </w:pBdr>
        <w:spacing w:after="80"/>
      </w:pPr>
      <w:r>
        <w:rPr>
          <w:b/>
          <w:bCs/>
          <w:color w:val="000000"/>
        </w:rPr>
        <w:t xml:space="preserve">Student notes → Instructor slides (2) → Activity → 2 quiz items </w:t>
      </w:r>
      <w:r>
        <w:rPr>
          <w:color w:val="000000"/>
        </w:rPr>
        <w:t>Step 1 — What Is a Project?</w:t>
      </w:r>
    </w:p>
    <w:p w14:paraId="4AE4744D" w14:textId="77777777" w:rsidR="00F96E67" w:rsidRDefault="0022206B">
      <w:pPr>
        <w:numPr>
          <w:ilvl w:val="0"/>
          <w:numId w:val="1"/>
        </w:numPr>
        <w:pBdr>
          <w:top w:val="nil"/>
          <w:left w:val="nil"/>
          <w:bottom w:val="nil"/>
          <w:right w:val="nil"/>
          <w:between w:val="nil"/>
        </w:pBdr>
        <w:spacing w:after="80"/>
      </w:pPr>
      <w:r>
        <w:rPr>
          <w:b/>
          <w:bCs/>
          <w:color w:val="000000"/>
        </w:rPr>
        <w:t xml:space="preserve">Student notes → Instructor slides (3) → Scenario activity → 2 quiz items </w:t>
      </w:r>
      <w:r>
        <w:rPr>
          <w:color w:val="000000"/>
        </w:rPr>
        <w:t>Step 2 — Project Life Cycles</w:t>
      </w:r>
    </w:p>
    <w:p w14:paraId="394E82DE" w14:textId="77777777" w:rsidR="00F96E67" w:rsidRDefault="0022206B">
      <w:pPr>
        <w:numPr>
          <w:ilvl w:val="0"/>
          <w:numId w:val="1"/>
        </w:numPr>
        <w:pBdr>
          <w:top w:val="nil"/>
          <w:left w:val="nil"/>
          <w:bottom w:val="nil"/>
          <w:right w:val="nil"/>
          <w:between w:val="nil"/>
        </w:pBdr>
        <w:spacing w:after="80"/>
      </w:pPr>
      <w:r>
        <w:rPr>
          <w:b/>
          <w:bCs/>
          <w:color w:val="000000"/>
        </w:rPr>
        <w:t xml:space="preserve">Student notes → Instructor slides (2) → Discussion prompt → 1 quiz item </w:t>
      </w:r>
      <w:r>
        <w:rPr>
          <w:color w:val="000000"/>
        </w:rPr>
        <w:t>Step 3 — Project Management &amp; PM Role</w:t>
      </w:r>
    </w:p>
    <w:p w14:paraId="13FF50C6" w14:textId="77777777" w:rsidR="00F96E67" w:rsidRDefault="0022206B">
      <w:pPr>
        <w:numPr>
          <w:ilvl w:val="0"/>
          <w:numId w:val="1"/>
        </w:numPr>
        <w:pBdr>
          <w:top w:val="nil"/>
          <w:left w:val="nil"/>
          <w:bottom w:val="nil"/>
          <w:right w:val="nil"/>
          <w:between w:val="nil"/>
        </w:pBdr>
        <w:spacing w:after="80"/>
      </w:pPr>
      <w:r>
        <w:rPr>
          <w:b/>
          <w:bCs/>
          <w:color w:val="000000"/>
        </w:rPr>
        <w:t xml:space="preserve">Student notes → Instructor slides (2) → Card sort activity → 2 quiz items </w:t>
      </w:r>
      <w:r>
        <w:rPr>
          <w:color w:val="000000"/>
        </w:rPr>
        <w:t>Step 4 — PMO Types</w:t>
      </w:r>
    </w:p>
    <w:p w14:paraId="44CA7267" w14:textId="77777777" w:rsidR="00F96E67" w:rsidRDefault="0022206B">
      <w:pPr>
        <w:numPr>
          <w:ilvl w:val="0"/>
          <w:numId w:val="1"/>
        </w:numPr>
        <w:pBdr>
          <w:top w:val="nil"/>
          <w:left w:val="nil"/>
          <w:bottom w:val="nil"/>
          <w:right w:val="nil"/>
          <w:between w:val="nil"/>
        </w:pBdr>
        <w:spacing w:after="80"/>
      </w:pPr>
      <w:r>
        <w:rPr>
          <w:b/>
          <w:bCs/>
          <w:color w:val="000000"/>
        </w:rPr>
        <w:t xml:space="preserve">Student notes → Instructor slides (2) → Label activity → 2 quiz items </w:t>
      </w:r>
      <w:r>
        <w:rPr>
          <w:color w:val="000000"/>
        </w:rPr>
        <w:t>Step 5 — OPM Hierarchy</w:t>
      </w:r>
    </w:p>
    <w:p w14:paraId="2593B548" w14:textId="77777777" w:rsidR="00F96E67" w:rsidRDefault="0022206B">
      <w:pPr>
        <w:numPr>
          <w:ilvl w:val="0"/>
          <w:numId w:val="1"/>
        </w:numPr>
        <w:pBdr>
          <w:top w:val="nil"/>
          <w:left w:val="nil"/>
          <w:bottom w:val="nil"/>
          <w:right w:val="nil"/>
          <w:between w:val="nil"/>
        </w:pBdr>
        <w:spacing w:after="80"/>
      </w:pPr>
      <w:r>
        <w:rPr>
          <w:b/>
          <w:bCs/>
          <w:color w:val="000000"/>
        </w:rPr>
        <w:t xml:space="preserve">Review all materials for consistency, tone, and accessibility; format for delivery </w:t>
      </w:r>
      <w:r>
        <w:rPr>
          <w:color w:val="000000"/>
        </w:rPr>
        <w:t>Step 6 — Assembly</w:t>
      </w:r>
    </w:p>
    <w:p w14:paraId="2E9E5928" w14:textId="77777777" w:rsidR="00F96E67" w:rsidRDefault="00F96E67">
      <w:pPr>
        <w:spacing w:after="120"/>
      </w:pPr>
    </w:p>
    <w:tbl>
      <w:tblPr>
        <w:tblStyle w:val="aa"/>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9110"/>
      </w:tblGrid>
      <w:tr w:rsidR="00F96E67" w14:paraId="273FEC8C" w14:textId="77777777">
        <w:tc>
          <w:tcPr>
            <w:tcW w:w="240" w:type="dxa"/>
            <w:tcBorders>
              <w:top w:val="nil"/>
              <w:left w:val="nil"/>
              <w:bottom w:val="nil"/>
              <w:right w:val="nil"/>
            </w:tcBorders>
            <w:shd w:val="clear" w:color="auto" w:fill="C05746"/>
          </w:tcPr>
          <w:p w14:paraId="0BCF30BF" w14:textId="77777777" w:rsidR="00F96E67" w:rsidRDefault="00F96E67"/>
        </w:tc>
        <w:tc>
          <w:tcPr>
            <w:tcW w:w="9120" w:type="dxa"/>
            <w:tcBorders>
              <w:top w:val="nil"/>
              <w:left w:val="single" w:sz="4" w:space="0" w:color="CCCCCC"/>
              <w:bottom w:val="nil"/>
              <w:right w:val="nil"/>
            </w:tcBorders>
            <w:shd w:val="clear" w:color="auto" w:fill="F4F4F4"/>
            <w:tcMar>
              <w:top w:w="100" w:type="dxa"/>
              <w:left w:w="180" w:type="dxa"/>
              <w:bottom w:w="100" w:type="dxa"/>
              <w:right w:w="180" w:type="dxa"/>
            </w:tcMar>
          </w:tcPr>
          <w:p w14:paraId="268DC15E" w14:textId="77777777" w:rsidR="00F96E67" w:rsidRDefault="0022206B">
            <w:pPr>
              <w:spacing w:after="60"/>
            </w:pPr>
            <w:r>
              <w:rPr>
                <w:b/>
                <w:bCs/>
                <w:sz w:val="21"/>
                <w:szCs w:val="21"/>
              </w:rPr>
              <w:t>Immediate next step: Write student reading notes for Topic 1 — What Is a Project? (Slide 10). Target length 400–500 words. Original language. Warm, direct tone. Include one Exam Tip callout and one Reflection prompt.</w:t>
            </w:r>
          </w:p>
        </w:tc>
      </w:tr>
    </w:tbl>
    <w:p w14:paraId="0D5F6DDD" w14:textId="77777777" w:rsidR="00F96E67" w:rsidRDefault="0022206B">
      <w:pPr>
        <w:pBdr>
          <w:bottom w:val="single" w:sz="6" w:space="1" w:color="028090"/>
        </w:pBdr>
        <w:spacing w:before="400" w:after="160"/>
      </w:pPr>
      <w:r>
        <w:rPr>
          <w:b/>
          <w:bCs/>
          <w:color w:val="1A1A2E"/>
          <w:sz w:val="34"/>
          <w:szCs w:val="34"/>
        </w:rPr>
        <w:t>11. Accessibility Commitment</w:t>
      </w:r>
    </w:p>
    <w:p w14:paraId="21067CBF" w14:textId="77777777" w:rsidR="00F96E67" w:rsidRDefault="0022206B">
      <w:pPr>
        <w:spacing w:after="100"/>
      </w:pPr>
      <w:r>
        <w:t>All materials developed from this blueprint will meet the following accessibility standards:</w:t>
      </w:r>
    </w:p>
    <w:p w14:paraId="10EC6D7A" w14:textId="77777777" w:rsidR="00F96E67" w:rsidRDefault="0022206B">
      <w:pPr>
        <w:numPr>
          <w:ilvl w:val="0"/>
          <w:numId w:val="1"/>
        </w:numPr>
        <w:pBdr>
          <w:top w:val="nil"/>
          <w:left w:val="nil"/>
          <w:bottom w:val="nil"/>
          <w:right w:val="nil"/>
          <w:between w:val="nil"/>
        </w:pBdr>
        <w:spacing w:after="80"/>
      </w:pPr>
      <w:r>
        <w:rPr>
          <w:b/>
          <w:bCs/>
          <w:color w:val="000000"/>
        </w:rPr>
        <w:t xml:space="preserve">Available as accessible Word documents; minimum 11pt font; plain language; no color as sole information carrier </w:t>
      </w:r>
      <w:r>
        <w:rPr>
          <w:color w:val="000000"/>
        </w:rPr>
        <w:t>Student notes:</w:t>
      </w:r>
    </w:p>
    <w:p w14:paraId="59309CBD" w14:textId="77777777" w:rsidR="00F96E67" w:rsidRDefault="0022206B">
      <w:pPr>
        <w:numPr>
          <w:ilvl w:val="0"/>
          <w:numId w:val="1"/>
        </w:numPr>
        <w:pBdr>
          <w:top w:val="nil"/>
          <w:left w:val="nil"/>
          <w:bottom w:val="nil"/>
          <w:right w:val="nil"/>
          <w:between w:val="nil"/>
        </w:pBdr>
        <w:spacing w:after="80"/>
      </w:pPr>
      <w:proofErr w:type="gramStart"/>
      <w:r>
        <w:rPr>
          <w:b/>
          <w:bCs/>
          <w:color w:val="000000"/>
        </w:rPr>
        <w:t>Alt</w:t>
      </w:r>
      <w:proofErr w:type="gramEnd"/>
      <w:r>
        <w:rPr>
          <w:b/>
          <w:bCs/>
          <w:color w:val="000000"/>
        </w:rPr>
        <w:t xml:space="preserve"> text on all visuals; minimum 18pt body text; high contrast color palette; captions available </w:t>
      </w:r>
      <w:r>
        <w:rPr>
          <w:color w:val="000000"/>
        </w:rPr>
        <w:t>Instructor slides:</w:t>
      </w:r>
    </w:p>
    <w:p w14:paraId="38F9DA13" w14:textId="77777777" w:rsidR="00F96E67" w:rsidRDefault="0022206B">
      <w:pPr>
        <w:numPr>
          <w:ilvl w:val="0"/>
          <w:numId w:val="1"/>
        </w:numPr>
        <w:pBdr>
          <w:top w:val="nil"/>
          <w:left w:val="nil"/>
          <w:bottom w:val="nil"/>
          <w:right w:val="nil"/>
          <w:between w:val="nil"/>
        </w:pBdr>
        <w:spacing w:after="80"/>
      </w:pPr>
      <w:r>
        <w:rPr>
          <w:b/>
          <w:bCs/>
          <w:color w:val="000000"/>
        </w:rPr>
        <w:t xml:space="preserve">Plain, unambiguous language; no trick questions; accessible in screen-reader-compatible formats </w:t>
      </w:r>
      <w:r>
        <w:rPr>
          <w:color w:val="000000"/>
        </w:rPr>
        <w:t>Quiz items:</w:t>
      </w:r>
    </w:p>
    <w:p w14:paraId="642FD574" w14:textId="77777777" w:rsidR="00F96E67" w:rsidRDefault="0022206B">
      <w:pPr>
        <w:numPr>
          <w:ilvl w:val="0"/>
          <w:numId w:val="1"/>
        </w:numPr>
        <w:pBdr>
          <w:top w:val="nil"/>
          <w:left w:val="nil"/>
          <w:bottom w:val="nil"/>
          <w:right w:val="nil"/>
          <w:between w:val="nil"/>
        </w:pBdr>
        <w:spacing w:after="80"/>
      </w:pPr>
      <w:r>
        <w:rPr>
          <w:b/>
          <w:bCs/>
          <w:color w:val="000000"/>
        </w:rPr>
        <w:t xml:space="preserve">Instructions written for both sighted and non-sighted learners where applicable </w:t>
      </w:r>
      <w:r>
        <w:rPr>
          <w:color w:val="000000"/>
        </w:rPr>
        <w:t>Activities:</w:t>
      </w:r>
    </w:p>
    <w:p w14:paraId="1A1CB915" w14:textId="77777777" w:rsidR="00F96E67" w:rsidRDefault="0022206B">
      <w:pPr>
        <w:numPr>
          <w:ilvl w:val="0"/>
          <w:numId w:val="1"/>
        </w:numPr>
        <w:pBdr>
          <w:top w:val="nil"/>
          <w:left w:val="nil"/>
          <w:bottom w:val="nil"/>
          <w:right w:val="nil"/>
          <w:between w:val="nil"/>
        </w:pBdr>
        <w:spacing w:after="80"/>
      </w:pPr>
      <w:r>
        <w:rPr>
          <w:b/>
          <w:bCs/>
          <w:color w:val="000000"/>
        </w:rPr>
        <w:t xml:space="preserve">Accessibility Statement will be published on theempatheticeducator.com </w:t>
      </w:r>
      <w:r>
        <w:rPr>
          <w:color w:val="000000"/>
        </w:rPr>
        <w:t>Website:</w:t>
      </w:r>
    </w:p>
    <w:p w14:paraId="5AF50A5B" w14:textId="77777777" w:rsidR="00F96E67" w:rsidRDefault="00F96E67">
      <w:pPr>
        <w:spacing w:after="120"/>
      </w:pPr>
    </w:p>
    <w:p w14:paraId="059B39F3" w14:textId="67494534" w:rsidR="00F96E67" w:rsidRDefault="0022206B">
      <w:pPr>
        <w:pBdr>
          <w:top w:val="single" w:sz="6" w:space="1" w:color="028090"/>
        </w:pBdr>
        <w:spacing w:before="280" w:after="60"/>
        <w:jc w:val="center"/>
      </w:pPr>
      <w:r>
        <w:rPr>
          <w:i/>
          <w:iCs/>
          <w:color w:val="666666"/>
          <w:sz w:val="18"/>
          <w:szCs w:val="18"/>
        </w:rPr>
        <w:t xml:space="preserve">Dr. Angela </w:t>
      </w:r>
      <w:r w:rsidR="009A79F5">
        <w:rPr>
          <w:i/>
          <w:iCs/>
          <w:color w:val="666666"/>
          <w:sz w:val="18"/>
          <w:szCs w:val="18"/>
        </w:rPr>
        <w:t xml:space="preserve">Even </w:t>
      </w:r>
      <w:proofErr w:type="gramStart"/>
      <w:r w:rsidR="009A79F5">
        <w:rPr>
          <w:i/>
          <w:iCs/>
          <w:color w:val="666666"/>
          <w:sz w:val="18"/>
          <w:szCs w:val="18"/>
        </w:rPr>
        <w:t>|</w:t>
      </w:r>
      <w:r>
        <w:rPr>
          <w:i/>
          <w:iCs/>
          <w:color w:val="666666"/>
          <w:sz w:val="18"/>
          <w:szCs w:val="18"/>
        </w:rPr>
        <w:t xml:space="preserve">  The</w:t>
      </w:r>
      <w:proofErr w:type="gramEnd"/>
      <w:r>
        <w:rPr>
          <w:i/>
          <w:iCs/>
          <w:color w:val="666666"/>
          <w:sz w:val="18"/>
          <w:szCs w:val="18"/>
        </w:rPr>
        <w:t xml:space="preserve"> Empathetic </w:t>
      </w:r>
      <w:proofErr w:type="gramStart"/>
      <w:r>
        <w:rPr>
          <w:i/>
          <w:iCs/>
          <w:color w:val="666666"/>
          <w:sz w:val="18"/>
          <w:szCs w:val="18"/>
        </w:rPr>
        <w:t>Educator  |</w:t>
      </w:r>
      <w:proofErr w:type="gramEnd"/>
      <w:r>
        <w:rPr>
          <w:i/>
          <w:iCs/>
          <w:color w:val="666666"/>
          <w:sz w:val="18"/>
          <w:szCs w:val="18"/>
        </w:rPr>
        <w:t xml:space="preserve">  theempatheticeducator.com</w:t>
      </w:r>
    </w:p>
    <w:p w14:paraId="2F0AE08B" w14:textId="77777777" w:rsidR="00F96E67" w:rsidRDefault="0022206B">
      <w:pPr>
        <w:spacing w:after="60"/>
        <w:jc w:val="center"/>
      </w:pPr>
      <w:r>
        <w:rPr>
          <w:i/>
          <w:iCs/>
          <w:color w:val="666666"/>
          <w:sz w:val="16"/>
          <w:szCs w:val="16"/>
        </w:rPr>
        <w:t>This is an original instructional design work. Project management concepts are paraphrased from established literature in the field. No copyrighted text has been reproduced verbatim.</w:t>
      </w:r>
    </w:p>
    <w:sectPr w:rsidR="00F96E67">
      <w:headerReference w:type="default" r:id="rId7"/>
      <w:footerReference w:type="default" r:id="rId8"/>
      <w:pgSz w:w="12240" w:h="15840"/>
      <w:pgMar w:top="1080" w:right="1080" w:bottom="1080"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80860" w14:textId="77777777" w:rsidR="00AA5ABC" w:rsidRDefault="00AA5ABC">
      <w:r>
        <w:separator/>
      </w:r>
    </w:p>
  </w:endnote>
  <w:endnote w:type="continuationSeparator" w:id="0">
    <w:p w14:paraId="68B6AC46" w14:textId="77777777" w:rsidR="00AA5ABC" w:rsidRDefault="00AA5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1C048E1-1D9A-4083-B04C-23AE18598FB3}"/>
    <w:embedBold r:id="rId2" w:fontKey="{7A7309EF-E2FD-471D-A6F5-513B028F5242}"/>
    <w:embedItalic r:id="rId3" w:fontKey="{B0653B71-DF81-4CEF-93C4-D5F0E11829F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7FBEDA12-A245-43AA-BCB5-B30D2657386C}"/>
  </w:font>
  <w:font w:name="Cambria">
    <w:panose1 w:val="02040503050406030204"/>
    <w:charset w:val="00"/>
    <w:family w:val="roman"/>
    <w:pitch w:val="variable"/>
    <w:sig w:usb0="E00006FF" w:usb1="420024FF" w:usb2="02000000" w:usb3="00000000" w:csb0="0000019F" w:csb1="00000000"/>
    <w:embedRegular r:id="rId5" w:fontKey="{35E35FA3-541F-4699-883F-DA6989929F2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6277" w14:textId="77777777" w:rsidR="00F96E67" w:rsidRDefault="0022206B">
    <w:pPr>
      <w:pBdr>
        <w:top w:val="single" w:sz="4" w:space="1" w:color="028090"/>
      </w:pBdr>
    </w:pPr>
    <w:proofErr w:type="gramStart"/>
    <w:r>
      <w:rPr>
        <w:i/>
        <w:iCs/>
        <w:color w:val="666666"/>
        <w:sz w:val="16"/>
        <w:szCs w:val="16"/>
      </w:rPr>
      <w:t>theempatheticeducator.com  |</w:t>
    </w:r>
    <w:proofErr w:type="gramEnd"/>
    <w:r>
      <w:rPr>
        <w:i/>
        <w:iCs/>
        <w:color w:val="666666"/>
        <w:sz w:val="16"/>
        <w:szCs w:val="16"/>
      </w:rPr>
      <w:t xml:space="preserve">  Original instructional design work. Project management concepts referenced from established PM literature and paraphrased in original language.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42943" w14:textId="77777777" w:rsidR="00AA5ABC" w:rsidRDefault="00AA5ABC">
      <w:r>
        <w:separator/>
      </w:r>
    </w:p>
  </w:footnote>
  <w:footnote w:type="continuationSeparator" w:id="0">
    <w:p w14:paraId="2754D955" w14:textId="77777777" w:rsidR="00AA5ABC" w:rsidRDefault="00AA5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96DD" w14:textId="77777777" w:rsidR="00F96E67" w:rsidRDefault="0022206B">
    <w:pPr>
      <w:pBdr>
        <w:bottom w:val="single" w:sz="6" w:space="1" w:color="028090"/>
      </w:pBdr>
    </w:pPr>
    <w:r>
      <w:rPr>
        <w:color w:val="666666"/>
        <w:sz w:val="16"/>
        <w:szCs w:val="16"/>
      </w:rPr>
      <w:t xml:space="preserve">COURSE DESIGN </w:t>
    </w:r>
    <w:proofErr w:type="gramStart"/>
    <w:r>
      <w:rPr>
        <w:color w:val="666666"/>
        <w:sz w:val="16"/>
        <w:szCs w:val="16"/>
      </w:rPr>
      <w:t>BLUEPRINT  |</w:t>
    </w:r>
    <w:proofErr w:type="gramEnd"/>
    <w:r>
      <w:rPr>
        <w:color w:val="666666"/>
        <w:sz w:val="16"/>
        <w:szCs w:val="16"/>
      </w:rPr>
      <w:t xml:space="preserve">  Foundations of Project Management — Lesson </w:t>
    </w:r>
    <w:proofErr w:type="gramStart"/>
    <w:r>
      <w:rPr>
        <w:color w:val="666666"/>
        <w:sz w:val="16"/>
        <w:szCs w:val="16"/>
      </w:rPr>
      <w:t>1</w:t>
    </w:r>
    <w:r>
      <w:rPr>
        <w:b/>
        <w:bCs/>
        <w:color w:val="028090"/>
        <w:sz w:val="16"/>
        <w:szCs w:val="16"/>
      </w:rPr>
      <w:t xml:space="preserve">  |</w:t>
    </w:r>
    <w:proofErr w:type="gramEnd"/>
    <w:r>
      <w:rPr>
        <w:b/>
        <w:bCs/>
        <w:color w:val="028090"/>
        <w:sz w:val="16"/>
        <w:szCs w:val="16"/>
      </w:rPr>
      <w:t xml:space="preserve">  Dr. Angela Even, The Empathetic Educator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37B3D"/>
    <w:multiLevelType w:val="multilevel"/>
    <w:tmpl w:val="570A8EE6"/>
    <w:lvl w:ilvl="0">
      <w:start w:val="1"/>
      <w:numFmt w:val="bullet"/>
      <w:lvlText w:val="•"/>
      <w:lvlJc w:val="left"/>
      <w:pPr>
        <w:ind w:left="720" w:hanging="360"/>
      </w:pPr>
    </w:lvl>
    <w:lvl w:ilvl="1">
      <w:start w:val="1"/>
      <w:numFmt w:val="bullet"/>
      <w:lvlText w:val="◦"/>
      <w:lvlJc w:val="left"/>
      <w:pPr>
        <w:ind w:left="1080" w:hanging="36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39812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E67"/>
    <w:rsid w:val="001B1242"/>
    <w:rsid w:val="00210D8D"/>
    <w:rsid w:val="0022206B"/>
    <w:rsid w:val="00957463"/>
    <w:rsid w:val="009A23ED"/>
    <w:rsid w:val="009A79F5"/>
    <w:rsid w:val="00AA5ABC"/>
    <w:rsid w:val="00B64B4A"/>
    <w:rsid w:val="00DE6530"/>
    <w:rsid w:val="00F96E67"/>
    <w:rsid w:val="00FB0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15AB"/>
  <w15:docId w15:val="{26342A5B-CF03-409E-AD17-A32445ADE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10</Pages>
  <Words>3118</Words>
  <Characters>17775</Characters>
  <Application>Microsoft Office Word</Application>
  <DocSecurity>0</DocSecurity>
  <Lines>148</Lines>
  <Paragraphs>41</Paragraphs>
  <ScaleCrop>false</ScaleCrop>
  <Company/>
  <LinksUpToDate>false</LinksUpToDate>
  <CharactersWithSpaces>20852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Angela Even</dc:creator>
  <cp:lastModifiedBy>Dr. Angela Even</cp:lastModifiedBy>
  <cp:revision>7</cp:revision>
  <dcterms:created xsi:type="dcterms:W3CDTF">2026-05-23T00:29:00Z</dcterms:created>
  <dcterms:modified xsi:type="dcterms:W3CDTF">2026-05-23T06:22:00Z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c0183b28-46d1-46ec-8456-1f6cdea84341</vt:lpwstr>
  </property>
</Properties>
</file>