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DEEE" w14:textId="77777777" w:rsidR="00560F12" w:rsidRDefault="00874855">
      <w:pPr>
        <w:spacing w:before="480" w:after="120"/>
        <w:jc w:val="center"/>
      </w:pPr>
      <w:r>
        <w:rPr>
          <w:b/>
          <w:bCs/>
          <w:color w:val="1A2E35"/>
          <w:sz w:val="60"/>
          <w:szCs w:val="60"/>
        </w:rPr>
        <w:t>STUDENT NOTES</w:t>
      </w:r>
    </w:p>
    <w:p w14:paraId="59E3140C" w14:textId="77777777" w:rsidR="00560F12" w:rsidRDefault="00874855">
      <w:pPr>
        <w:spacing w:after="80"/>
        <w:jc w:val="center"/>
      </w:pPr>
      <w:r>
        <w:rPr>
          <w:b/>
          <w:bCs/>
          <w:color w:val="028090"/>
          <w:sz w:val="36"/>
          <w:szCs w:val="36"/>
        </w:rPr>
        <w:t>Foundations of Project Management</w:t>
      </w:r>
    </w:p>
    <w:p w14:paraId="7784E40D" w14:textId="77777777" w:rsidR="00560F12" w:rsidRDefault="00874855">
      <w:pPr>
        <w:spacing w:after="360"/>
        <w:jc w:val="center"/>
      </w:pPr>
      <w:r>
        <w:rPr>
          <w:color w:val="5A7A82"/>
          <w:sz w:val="24"/>
          <w:szCs w:val="24"/>
        </w:rPr>
        <w:t>Lesson 1: What Is a Project? | Life Cycles | Project Management | PMOs | OPM Hierarchy</w:t>
      </w:r>
    </w:p>
    <w:p w14:paraId="402DC2CE" w14:textId="77777777" w:rsidR="00560F12" w:rsidRDefault="00560F12">
      <w:pPr>
        <w:pBdr>
          <w:bottom w:val="single" w:sz="8" w:space="1" w:color="028090"/>
        </w:pBdr>
        <w:spacing w:after="240"/>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39F0CA90" w14:textId="77777777">
        <w:tc>
          <w:tcPr>
            <w:tcW w:w="9360" w:type="dxa"/>
            <w:tcBorders>
              <w:top w:val="single" w:sz="4" w:space="0" w:color="CCCCCC"/>
              <w:left w:val="single" w:sz="4" w:space="0" w:color="CCCCCC"/>
              <w:bottom w:val="single" w:sz="4" w:space="0" w:color="CCCCCC"/>
              <w:right w:val="single" w:sz="4" w:space="0" w:color="CCCCCC"/>
            </w:tcBorders>
            <w:shd w:val="clear" w:color="auto" w:fill="F4F9FA"/>
            <w:tcMar>
              <w:top w:w="160" w:type="dxa"/>
              <w:left w:w="240" w:type="dxa"/>
              <w:bottom w:w="160" w:type="dxa"/>
              <w:right w:w="240" w:type="dxa"/>
            </w:tcMar>
          </w:tcPr>
          <w:p w14:paraId="36972AE2" w14:textId="77777777" w:rsidR="00560F12" w:rsidRDefault="00874855">
            <w:pPr>
              <w:spacing w:after="80"/>
            </w:pPr>
            <w:r>
              <w:rPr>
                <w:b/>
                <w:bCs/>
                <w:color w:val="028090"/>
                <w:sz w:val="22"/>
                <w:szCs w:val="22"/>
              </w:rPr>
              <w:t xml:space="preserve">Dr. Angela </w:t>
            </w:r>
            <w:proofErr w:type="gramStart"/>
            <w:r>
              <w:rPr>
                <w:b/>
                <w:bCs/>
                <w:color w:val="028090"/>
                <w:sz w:val="22"/>
                <w:szCs w:val="22"/>
              </w:rPr>
              <w:t>Even  |</w:t>
            </w:r>
            <w:proofErr w:type="gramEnd"/>
            <w:r>
              <w:rPr>
                <w:b/>
                <w:bCs/>
                <w:color w:val="028090"/>
                <w:sz w:val="22"/>
                <w:szCs w:val="22"/>
              </w:rPr>
              <w:t xml:space="preserve">  The Empathetic </w:t>
            </w:r>
            <w:proofErr w:type="gramStart"/>
            <w:r>
              <w:rPr>
                <w:b/>
                <w:bCs/>
                <w:color w:val="028090"/>
                <w:sz w:val="22"/>
                <w:szCs w:val="22"/>
              </w:rPr>
              <w:t>Educator  |</w:t>
            </w:r>
            <w:proofErr w:type="gramEnd"/>
            <w:r>
              <w:rPr>
                <w:b/>
                <w:bCs/>
                <w:color w:val="028090"/>
                <w:sz w:val="22"/>
                <w:szCs w:val="22"/>
              </w:rPr>
              <w:t xml:space="preserve">  theempatheticeducator.com</w:t>
            </w:r>
          </w:p>
          <w:p w14:paraId="6054F5F8" w14:textId="77777777" w:rsidR="00560F12" w:rsidRDefault="00874855">
            <w:pPr>
              <w:spacing w:after="60"/>
            </w:pPr>
            <w:r>
              <w:rPr>
                <w:b/>
                <w:bCs/>
                <w:color w:val="1A2E35"/>
                <w:sz w:val="21"/>
                <w:szCs w:val="21"/>
              </w:rPr>
              <w:t>How to use these notes:</w:t>
            </w:r>
          </w:p>
          <w:p w14:paraId="366D0B14" w14:textId="77777777" w:rsidR="00560F12" w:rsidRDefault="00874855">
            <w:pPr>
              <w:spacing w:after="80"/>
            </w:pPr>
            <w:r>
              <w:rPr>
                <w:color w:val="5A7A82"/>
                <w:sz w:val="20"/>
                <w:szCs w:val="20"/>
              </w:rPr>
              <w:t>Read each topic before or after class to reinforce what was covered. The notes follow the same five-topic sequence as the lesson slides. Each topic includes the core concept, real-world context, an exam tip, and a reflection prompt with space to write. Bring questions to the next session.</w:t>
            </w:r>
          </w:p>
          <w:p w14:paraId="104ECBE5" w14:textId="77777777" w:rsidR="00560F12" w:rsidRDefault="00874855">
            <w:r>
              <w:rPr>
                <w:color w:val="5A7A82"/>
                <w:sz w:val="18"/>
                <w:szCs w:val="18"/>
              </w:rPr>
              <w:t>These notes are original educational content. Project management concepts are paraphrased from established literature in the field.</w:t>
            </w:r>
          </w:p>
        </w:tc>
      </w:tr>
    </w:tbl>
    <w:p w14:paraId="6597BCE5" w14:textId="77777777" w:rsidR="00560F12" w:rsidRDefault="00560F12">
      <w:pPr>
        <w:spacing w:after="200"/>
      </w:pPr>
    </w:p>
    <w:p w14:paraId="09367B15" w14:textId="77777777" w:rsidR="00560F12" w:rsidRDefault="00874855">
      <w:pPr>
        <w:spacing w:before="200" w:after="120"/>
      </w:pPr>
      <w:r>
        <w:rPr>
          <w:b/>
          <w:bCs/>
          <w:color w:val="1A2E35"/>
          <w:sz w:val="28"/>
          <w:szCs w:val="28"/>
        </w:rPr>
        <w:t>What You Will Be Able to Do After This Lesson</w:t>
      </w:r>
    </w:p>
    <w:p w14:paraId="0A1C7899" w14:textId="77777777" w:rsidR="00560F12" w:rsidRDefault="00874855">
      <w:pPr>
        <w:numPr>
          <w:ilvl w:val="0"/>
          <w:numId w:val="1"/>
        </w:numPr>
        <w:pBdr>
          <w:top w:val="nil"/>
          <w:left w:val="nil"/>
          <w:bottom w:val="nil"/>
          <w:right w:val="nil"/>
          <w:between w:val="nil"/>
        </w:pBdr>
        <w:spacing w:after="80"/>
      </w:pPr>
      <w:r>
        <w:rPr>
          <w:color w:val="1A2E35"/>
          <w:sz w:val="22"/>
          <w:szCs w:val="22"/>
        </w:rPr>
        <w:t>Define a project and explain how success is determined from a stakeholder value perspective.</w:t>
      </w:r>
    </w:p>
    <w:p w14:paraId="014B4041" w14:textId="77777777" w:rsidR="00560F12" w:rsidRDefault="00874855">
      <w:pPr>
        <w:numPr>
          <w:ilvl w:val="0"/>
          <w:numId w:val="1"/>
        </w:numPr>
        <w:pBdr>
          <w:top w:val="nil"/>
          <w:left w:val="nil"/>
          <w:bottom w:val="nil"/>
          <w:right w:val="nil"/>
          <w:between w:val="nil"/>
        </w:pBdr>
        <w:spacing w:after="80"/>
      </w:pPr>
      <w:r>
        <w:rPr>
          <w:color w:val="1A2E35"/>
          <w:sz w:val="22"/>
          <w:szCs w:val="22"/>
        </w:rPr>
        <w:t>Compare predictive, adaptive, and hybrid life cycle approaches and identify when each fits best.</w:t>
      </w:r>
    </w:p>
    <w:p w14:paraId="3EECB9B5" w14:textId="77777777" w:rsidR="00560F12" w:rsidRDefault="00874855">
      <w:pPr>
        <w:numPr>
          <w:ilvl w:val="0"/>
          <w:numId w:val="1"/>
        </w:numPr>
        <w:pBdr>
          <w:top w:val="nil"/>
          <w:left w:val="nil"/>
          <w:bottom w:val="nil"/>
          <w:right w:val="nil"/>
          <w:between w:val="nil"/>
        </w:pBdr>
        <w:spacing w:after="80"/>
      </w:pPr>
      <w:r>
        <w:rPr>
          <w:color w:val="1A2E35"/>
          <w:sz w:val="22"/>
          <w:szCs w:val="22"/>
        </w:rPr>
        <w:t>Explain what project management is and describe the core responsibilities of a project manager.</w:t>
      </w:r>
    </w:p>
    <w:p w14:paraId="1A9D2229" w14:textId="77777777" w:rsidR="00560F12" w:rsidRDefault="00874855">
      <w:pPr>
        <w:numPr>
          <w:ilvl w:val="0"/>
          <w:numId w:val="1"/>
        </w:numPr>
        <w:pBdr>
          <w:top w:val="nil"/>
          <w:left w:val="nil"/>
          <w:bottom w:val="nil"/>
          <w:right w:val="nil"/>
          <w:between w:val="nil"/>
        </w:pBdr>
        <w:spacing w:after="80"/>
      </w:pPr>
      <w:r>
        <w:rPr>
          <w:color w:val="1A2E35"/>
          <w:sz w:val="22"/>
          <w:szCs w:val="22"/>
        </w:rPr>
        <w:t>Distinguish among the four types of PMOs and match each to an organizational context.</w:t>
      </w:r>
    </w:p>
    <w:p w14:paraId="19342FD3" w14:textId="77777777" w:rsidR="00560F12" w:rsidRDefault="00874855">
      <w:pPr>
        <w:numPr>
          <w:ilvl w:val="0"/>
          <w:numId w:val="1"/>
        </w:numPr>
        <w:pBdr>
          <w:top w:val="nil"/>
          <w:left w:val="nil"/>
          <w:bottom w:val="nil"/>
          <w:right w:val="nil"/>
          <w:between w:val="nil"/>
        </w:pBdr>
        <w:spacing w:after="80"/>
      </w:pPr>
      <w:r>
        <w:rPr>
          <w:color w:val="1A2E35"/>
          <w:sz w:val="22"/>
          <w:szCs w:val="22"/>
        </w:rPr>
        <w:t>Describe the OPM hierarchy and explain how projects connect to organizational strategy.</w:t>
      </w:r>
    </w:p>
    <w:p w14:paraId="021B7C96" w14:textId="77777777" w:rsidR="00560F12" w:rsidRDefault="00560F12">
      <w:pPr>
        <w:spacing w:after="80"/>
      </w:pPr>
    </w:p>
    <w:p w14:paraId="73872C2E" w14:textId="77777777" w:rsidR="00560F12" w:rsidRDefault="00874855">
      <w:pPr>
        <w:spacing w:after="140"/>
      </w:pPr>
      <w:r>
        <w:rPr>
          <w:color w:val="1A2E35"/>
        </w:rPr>
        <w:t>Two words appear in almost every objective above: stakeholder and value. Keep them in mind throughout this lesson. They are the organizing ideas behind everything project management professionals do.</w:t>
      </w:r>
    </w:p>
    <w:p w14:paraId="23B6C891" w14:textId="77777777" w:rsidR="00560F12" w:rsidRDefault="00560F12">
      <w:pPr>
        <w:spacing w:after="200"/>
      </w:pPr>
    </w:p>
    <w:p w14:paraId="363923CA" w14:textId="77777777" w:rsidR="00560F12" w:rsidRDefault="00874855">
      <w:r>
        <w:br w:type="page"/>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139232B3"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491ED04D" w14:textId="77777777" w:rsidR="00560F12" w:rsidRDefault="00874855">
            <w:pPr>
              <w:spacing w:after="60"/>
            </w:pPr>
            <w:r>
              <w:rPr>
                <w:b/>
                <w:bCs/>
                <w:color w:val="AADDDD"/>
                <w:sz w:val="17"/>
                <w:szCs w:val="17"/>
              </w:rPr>
              <w:lastRenderedPageBreak/>
              <w:t>SLIDES 3–4</w:t>
            </w:r>
          </w:p>
          <w:p w14:paraId="3E2A0499" w14:textId="77777777" w:rsidR="00560F12" w:rsidRDefault="00874855">
            <w:pPr>
              <w:spacing w:after="60"/>
            </w:pPr>
            <w:r>
              <w:rPr>
                <w:b/>
                <w:bCs/>
                <w:color w:val="FFFFFF"/>
                <w:sz w:val="34"/>
                <w:szCs w:val="34"/>
              </w:rPr>
              <w:t>Topic 1: What Is a Project?</w:t>
            </w:r>
          </w:p>
          <w:p w14:paraId="6CFF2743" w14:textId="77777777" w:rsidR="00560F12" w:rsidRDefault="00874855">
            <w:proofErr w:type="gramStart"/>
            <w:r>
              <w:rPr>
                <w:color w:val="C8E8EA"/>
                <w:sz w:val="19"/>
                <w:szCs w:val="19"/>
              </w:rPr>
              <w:t>Definition  ·</w:t>
            </w:r>
            <w:proofErr w:type="gramEnd"/>
            <w:r>
              <w:rPr>
                <w:color w:val="C8E8EA"/>
                <w:sz w:val="19"/>
                <w:szCs w:val="19"/>
              </w:rPr>
              <w:t xml:space="preserve">  </w:t>
            </w:r>
            <w:proofErr w:type="gramStart"/>
            <w:r>
              <w:rPr>
                <w:color w:val="C8E8EA"/>
                <w:sz w:val="19"/>
                <w:szCs w:val="19"/>
              </w:rPr>
              <w:t>Temporary  ·</w:t>
            </w:r>
            <w:proofErr w:type="gramEnd"/>
            <w:r>
              <w:rPr>
                <w:color w:val="C8E8EA"/>
                <w:sz w:val="19"/>
                <w:szCs w:val="19"/>
              </w:rPr>
              <w:t xml:space="preserve">  </w:t>
            </w:r>
            <w:proofErr w:type="gramStart"/>
            <w:r>
              <w:rPr>
                <w:color w:val="C8E8EA"/>
                <w:sz w:val="19"/>
                <w:szCs w:val="19"/>
              </w:rPr>
              <w:t>Unique  ·</w:t>
            </w:r>
            <w:proofErr w:type="gramEnd"/>
            <w:r>
              <w:rPr>
                <w:color w:val="C8E8EA"/>
                <w:sz w:val="19"/>
                <w:szCs w:val="19"/>
              </w:rPr>
              <w:t xml:space="preserve">  Value-Driven</w:t>
            </w:r>
          </w:p>
        </w:tc>
      </w:tr>
    </w:tbl>
    <w:p w14:paraId="6AAFAC28" w14:textId="77777777" w:rsidR="00560F12" w:rsidRDefault="00560F12">
      <w:pPr>
        <w:spacing w:after="160"/>
      </w:pPr>
    </w:p>
    <w:p w14:paraId="706C5E09" w14:textId="77777777" w:rsidR="00560F12" w:rsidRDefault="00874855">
      <w:pPr>
        <w:spacing w:after="140"/>
      </w:pPr>
      <w:r>
        <w:rPr>
          <w:color w:val="1A2E35"/>
        </w:rPr>
        <w:t>Before you can manage projects well, you need to define exactly what a project is. The answer might seem obvious — but the precise definition matters. It shapes how you think about your work, how you talk to stakeholders, and how you answer exam questions.</w:t>
      </w:r>
    </w:p>
    <w:p w14:paraId="08606181" w14:textId="77777777" w:rsidR="00560F12" w:rsidRDefault="00560F12">
      <w:pPr>
        <w:spacing w:after="120"/>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560F12" w14:paraId="76079BD3" w14:textId="77777777">
        <w:tc>
          <w:tcPr>
            <w:tcW w:w="240" w:type="dxa"/>
            <w:tcBorders>
              <w:top w:val="nil"/>
              <w:left w:val="nil"/>
              <w:bottom w:val="nil"/>
              <w:right w:val="nil"/>
            </w:tcBorders>
            <w:shd w:val="clear" w:color="auto" w:fill="028090"/>
          </w:tcPr>
          <w:p w14:paraId="74894A6E" w14:textId="77777777" w:rsidR="00560F12" w:rsidRDefault="00560F12"/>
        </w:tc>
        <w:tc>
          <w:tcPr>
            <w:tcW w:w="9120" w:type="dxa"/>
            <w:tcBorders>
              <w:top w:val="nil"/>
              <w:left w:val="single" w:sz="4" w:space="0" w:color="CCCCCC"/>
              <w:bottom w:val="nil"/>
              <w:right w:val="nil"/>
            </w:tcBorders>
            <w:shd w:val="clear" w:color="auto" w:fill="EEF5F6"/>
            <w:tcMar>
              <w:top w:w="120" w:type="dxa"/>
              <w:left w:w="200" w:type="dxa"/>
              <w:bottom w:w="120" w:type="dxa"/>
              <w:right w:w="200" w:type="dxa"/>
            </w:tcMar>
          </w:tcPr>
          <w:p w14:paraId="51F9637B" w14:textId="77777777" w:rsidR="00560F12" w:rsidRDefault="00874855">
            <w:pPr>
              <w:spacing w:after="80"/>
            </w:pPr>
            <w:r>
              <w:rPr>
                <w:b/>
                <w:bCs/>
                <w:color w:val="028090"/>
                <w:sz w:val="22"/>
                <w:szCs w:val="22"/>
              </w:rPr>
              <w:t>A PROJECT is:</w:t>
            </w:r>
          </w:p>
          <w:p w14:paraId="676A59E5" w14:textId="77777777" w:rsidR="00560F12" w:rsidRDefault="00874855">
            <w:r>
              <w:rPr>
                <w:color w:val="1A2E35"/>
                <w:sz w:val="22"/>
                <w:szCs w:val="22"/>
              </w:rPr>
              <w:t xml:space="preserve">A temporary endeavor </w:t>
            </w:r>
            <w:proofErr w:type="gramStart"/>
            <w:r>
              <w:rPr>
                <w:color w:val="1A2E35"/>
                <w:sz w:val="22"/>
                <w:szCs w:val="22"/>
              </w:rPr>
              <w:t>undertaken</w:t>
            </w:r>
            <w:proofErr w:type="gramEnd"/>
            <w:r>
              <w:rPr>
                <w:color w:val="1A2E35"/>
                <w:sz w:val="22"/>
                <w:szCs w:val="22"/>
              </w:rPr>
              <w:t xml:space="preserve"> to create a unique product, service, or result.</w:t>
            </w:r>
          </w:p>
        </w:tc>
      </w:tr>
    </w:tbl>
    <w:p w14:paraId="1CF1F49A" w14:textId="77777777" w:rsidR="00560F12" w:rsidRDefault="00560F12">
      <w:pPr>
        <w:spacing w:after="140"/>
      </w:pPr>
    </w:p>
    <w:p w14:paraId="094170AB" w14:textId="77777777" w:rsidR="00560F12" w:rsidRDefault="00874855">
      <w:pPr>
        <w:spacing w:after="140"/>
      </w:pPr>
      <w:r>
        <w:rPr>
          <w:color w:val="1A2E35"/>
        </w:rPr>
        <w:t>Every word in that definition is doing important work. Let us unpack each one.</w:t>
      </w:r>
    </w:p>
    <w:p w14:paraId="2E8C16DB" w14:textId="77777777" w:rsidR="00560F12" w:rsidRDefault="00560F12">
      <w:pPr>
        <w:spacing w:after="100"/>
      </w:pPr>
    </w:p>
    <w:p w14:paraId="4F559504" w14:textId="77777777" w:rsidR="00560F12" w:rsidRDefault="00874855">
      <w:pPr>
        <w:spacing w:before="160" w:after="80"/>
      </w:pPr>
      <w:r>
        <w:rPr>
          <w:b/>
          <w:bCs/>
          <w:color w:val="028090"/>
          <w:sz w:val="26"/>
          <w:szCs w:val="26"/>
        </w:rPr>
        <w:t>Temporary</w:t>
      </w:r>
    </w:p>
    <w:p w14:paraId="2142A2E8" w14:textId="77777777" w:rsidR="00560F12" w:rsidRDefault="00874855">
      <w:pPr>
        <w:spacing w:after="140"/>
      </w:pPr>
      <w:r>
        <w:rPr>
          <w:color w:val="1A2E35"/>
        </w:rPr>
        <w:t>Projects have a defined beginning and a defined end. When the goal is achieved — or when it becomes clear the goal cannot or should not be achieved — the project closes. This is what separates a project from ongoing operations. Building a new headquarters is a project. Maintaining that headquarters once it opens is operations.</w:t>
      </w:r>
    </w:p>
    <w:p w14:paraId="147059B4" w14:textId="77777777" w:rsidR="00560F12" w:rsidRDefault="00874855">
      <w:pPr>
        <w:spacing w:after="140"/>
      </w:pPr>
      <w:r>
        <w:rPr>
          <w:color w:val="1A2E35"/>
        </w:rPr>
        <w:t>Why does this matter? Because temporary work requires a different mindset than permanent work. You are building something, then handing it off. Your job is to make the handoff as smooth as possible.</w:t>
      </w:r>
    </w:p>
    <w:p w14:paraId="352E0371" w14:textId="77777777" w:rsidR="00560F12" w:rsidRDefault="00560F12">
      <w:pPr>
        <w:spacing w:after="100"/>
      </w:pPr>
    </w:p>
    <w:p w14:paraId="4146D09B" w14:textId="77777777" w:rsidR="00560F12" w:rsidRDefault="00874855">
      <w:pPr>
        <w:spacing w:before="160" w:after="80"/>
      </w:pPr>
      <w:r>
        <w:rPr>
          <w:b/>
          <w:bCs/>
          <w:color w:val="028090"/>
          <w:sz w:val="26"/>
          <w:szCs w:val="26"/>
        </w:rPr>
        <w:t>Unique</w:t>
      </w:r>
    </w:p>
    <w:p w14:paraId="54BD99E2" w14:textId="77777777" w:rsidR="00560F12" w:rsidRDefault="00874855">
      <w:pPr>
        <w:spacing w:after="140"/>
      </w:pPr>
      <w:r>
        <w:rPr>
          <w:color w:val="1A2E35"/>
        </w:rPr>
        <w:t>Every project produces something that has not existed in exactly this form before. Even if your organization does similar work repeatedly, each project has a unique combination of team, context, timeline, stakeholders, and risk. No two are identical.</w:t>
      </w:r>
    </w:p>
    <w:p w14:paraId="08C54933" w14:textId="77777777" w:rsidR="00560F12" w:rsidRDefault="00874855">
      <w:pPr>
        <w:spacing w:after="140"/>
      </w:pPr>
      <w:r>
        <w:rPr>
          <w:color w:val="1A2E35"/>
        </w:rPr>
        <w:t xml:space="preserve">This uniqueness is part of what makes project management both challenging and interesting. You cannot simply copy the last project. You </w:t>
      </w:r>
      <w:proofErr w:type="gramStart"/>
      <w:r>
        <w:rPr>
          <w:color w:val="1A2E35"/>
        </w:rPr>
        <w:t>have to</w:t>
      </w:r>
      <w:proofErr w:type="gramEnd"/>
      <w:r>
        <w:rPr>
          <w:color w:val="1A2E35"/>
        </w:rPr>
        <w:t xml:space="preserve"> think freshly each time.</w:t>
      </w:r>
    </w:p>
    <w:p w14:paraId="1395D1B1" w14:textId="77777777" w:rsidR="00560F12" w:rsidRDefault="00560F12">
      <w:pPr>
        <w:spacing w:after="100"/>
      </w:pPr>
    </w:p>
    <w:p w14:paraId="759A348F" w14:textId="77777777" w:rsidR="00560F12" w:rsidRDefault="00874855">
      <w:pPr>
        <w:spacing w:before="160" w:after="80"/>
      </w:pPr>
      <w:r>
        <w:rPr>
          <w:b/>
          <w:bCs/>
          <w:color w:val="028090"/>
          <w:sz w:val="26"/>
          <w:szCs w:val="26"/>
        </w:rPr>
        <w:t>Value-Driven</w:t>
      </w:r>
    </w:p>
    <w:p w14:paraId="37DF5A2B" w14:textId="77777777" w:rsidR="00560F12" w:rsidRDefault="00874855">
      <w:pPr>
        <w:spacing w:after="140"/>
      </w:pPr>
      <w:r>
        <w:rPr>
          <w:color w:val="1A2E35"/>
        </w:rPr>
        <w:t xml:space="preserve">Here is the concept that many project managers miss until it is too late: success is not just delivering on time and on budget. Success means stakeholders agree that what was delivered </w:t>
      </w:r>
      <w:proofErr w:type="gramStart"/>
      <w:r>
        <w:rPr>
          <w:color w:val="1A2E35"/>
        </w:rPr>
        <w:t>actually had</w:t>
      </w:r>
      <w:proofErr w:type="gramEnd"/>
      <w:r>
        <w:rPr>
          <w:color w:val="1A2E35"/>
        </w:rPr>
        <w:t xml:space="preserve"> value.</w:t>
      </w:r>
    </w:p>
    <w:p w14:paraId="0E930628" w14:textId="77777777" w:rsidR="00560F12" w:rsidRDefault="00874855">
      <w:pPr>
        <w:spacing w:after="140"/>
      </w:pPr>
      <w:r>
        <w:rPr>
          <w:color w:val="1A2E35"/>
        </w:rPr>
        <w:t>You can finish on time, under budget, and within scope — and still fail, if what you built does not solve the problem it was meant to solve, or if the people it was meant to serve do not find it useful. The output and the outcome are not the same thing. Project management is ultimately in service of outcomes, not just outputs.</w:t>
      </w:r>
    </w:p>
    <w:p w14:paraId="395FDA8A" w14:textId="77777777" w:rsidR="00560F12" w:rsidRDefault="00560F12">
      <w:pPr>
        <w:spacing w:after="140"/>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560F12" w14:paraId="581D9465" w14:textId="77777777">
        <w:tc>
          <w:tcPr>
            <w:tcW w:w="240" w:type="dxa"/>
            <w:tcBorders>
              <w:top w:val="nil"/>
              <w:left w:val="nil"/>
              <w:bottom w:val="nil"/>
              <w:right w:val="nil"/>
            </w:tcBorders>
            <w:shd w:val="clear" w:color="auto" w:fill="028090"/>
          </w:tcPr>
          <w:p w14:paraId="2D4FA7D7" w14:textId="77777777" w:rsidR="00560F12" w:rsidRDefault="00560F12"/>
        </w:tc>
        <w:tc>
          <w:tcPr>
            <w:tcW w:w="9120" w:type="dxa"/>
            <w:tcBorders>
              <w:top w:val="nil"/>
              <w:left w:val="single" w:sz="4" w:space="0" w:color="CCCCCC"/>
              <w:bottom w:val="nil"/>
              <w:right w:val="nil"/>
            </w:tcBorders>
            <w:shd w:val="clear" w:color="auto" w:fill="EEF5F6"/>
            <w:tcMar>
              <w:top w:w="120" w:type="dxa"/>
              <w:left w:w="200" w:type="dxa"/>
              <w:bottom w:w="120" w:type="dxa"/>
              <w:right w:w="200" w:type="dxa"/>
            </w:tcMar>
          </w:tcPr>
          <w:p w14:paraId="63E6B66D" w14:textId="77777777" w:rsidR="00560F12" w:rsidRDefault="00874855">
            <w:pPr>
              <w:spacing w:after="80"/>
            </w:pPr>
            <w:r>
              <w:rPr>
                <w:b/>
                <w:bCs/>
                <w:color w:val="028090"/>
                <w:sz w:val="22"/>
                <w:szCs w:val="22"/>
              </w:rPr>
              <w:t>OPERATIONS:</w:t>
            </w:r>
          </w:p>
          <w:p w14:paraId="24F14CD7" w14:textId="77777777" w:rsidR="00560F12" w:rsidRDefault="00874855">
            <w:r>
              <w:rPr>
                <w:color w:val="1A2E35"/>
                <w:sz w:val="22"/>
                <w:szCs w:val="22"/>
              </w:rPr>
              <w:t>Ongoing, repetitive work that sustains the organization. Unlike projects, operations do not have a defined end date. They continue indefinitely.</w:t>
            </w:r>
          </w:p>
        </w:tc>
      </w:tr>
    </w:tbl>
    <w:p w14:paraId="01D2BAB1" w14:textId="77777777" w:rsidR="00560F12" w:rsidRDefault="00560F12">
      <w:pPr>
        <w:spacing w:after="140"/>
      </w:pPr>
    </w:p>
    <w:p w14:paraId="0C50BD2B" w14:textId="77777777" w:rsidR="00560F12" w:rsidRDefault="00874855">
      <w:pPr>
        <w:spacing w:after="140"/>
      </w:pPr>
      <w:r>
        <w:rPr>
          <w:color w:val="1A2E35"/>
        </w:rPr>
        <w:t>The clearest way to distinguish a project from operations is to ask two questions: Is it temporary? Does it produce something unique? If yes to both — it is a project. If the work repeats and continues indefinitely — it is operations.</w:t>
      </w:r>
    </w:p>
    <w:p w14:paraId="1075DC30" w14:textId="77777777" w:rsidR="00560F12" w:rsidRDefault="00560F12">
      <w:pPr>
        <w:spacing w:after="140"/>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58CC3B63" w14:textId="77777777">
        <w:tc>
          <w:tcPr>
            <w:tcW w:w="9360" w:type="dxa"/>
            <w:tcBorders>
              <w:top w:val="single" w:sz="4" w:space="0" w:color="CCCCCC"/>
              <w:left w:val="single" w:sz="4" w:space="0" w:color="CCCCCC"/>
              <w:bottom w:val="single" w:sz="4" w:space="0" w:color="CCCCCC"/>
              <w:right w:val="single" w:sz="4" w:space="0" w:color="CCCCCC"/>
            </w:tcBorders>
            <w:shd w:val="clear" w:color="auto" w:fill="EAF7F8"/>
            <w:tcMar>
              <w:top w:w="140" w:type="dxa"/>
              <w:left w:w="220" w:type="dxa"/>
              <w:bottom w:w="140" w:type="dxa"/>
              <w:right w:w="220" w:type="dxa"/>
            </w:tcMar>
          </w:tcPr>
          <w:p w14:paraId="148CE570" w14:textId="77777777" w:rsidR="00560F12" w:rsidRDefault="00874855">
            <w:pPr>
              <w:spacing w:after="80"/>
            </w:pPr>
            <w:proofErr w:type="gramStart"/>
            <w:r>
              <w:rPr>
                <w:b/>
                <w:bCs/>
                <w:color w:val="028090"/>
                <w:sz w:val="19"/>
                <w:szCs w:val="19"/>
              </w:rPr>
              <w:t>💡</w:t>
            </w:r>
            <w:r>
              <w:rPr>
                <w:b/>
                <w:bCs/>
                <w:color w:val="028090"/>
                <w:sz w:val="19"/>
                <w:szCs w:val="19"/>
              </w:rPr>
              <w:t xml:space="preserve">  EXAM</w:t>
            </w:r>
            <w:proofErr w:type="gramEnd"/>
            <w:r>
              <w:rPr>
                <w:b/>
                <w:bCs/>
                <w:color w:val="028090"/>
                <w:sz w:val="19"/>
                <w:szCs w:val="19"/>
              </w:rPr>
              <w:t xml:space="preserve"> TIP</w:t>
            </w:r>
          </w:p>
          <w:p w14:paraId="7C4AB344" w14:textId="77777777" w:rsidR="00560F12" w:rsidRDefault="00874855">
            <w:r>
              <w:rPr>
                <w:color w:val="1A2E35"/>
                <w:sz w:val="22"/>
                <w:szCs w:val="22"/>
              </w:rPr>
              <w:t>When a question asks what makes a project different from operations, the answer is always: temporary + unique. Memorize this pairing. It appears on exam questions in scenario form — you will be given a situation and asked to classify it.</w:t>
            </w:r>
          </w:p>
        </w:tc>
      </w:tr>
    </w:tbl>
    <w:p w14:paraId="2E0F3AFA" w14:textId="77777777" w:rsidR="00560F12" w:rsidRDefault="00560F12">
      <w:pPr>
        <w:spacing w:after="140"/>
      </w:pP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5DFBAB48" w14:textId="77777777">
        <w:tc>
          <w:tcPr>
            <w:tcW w:w="9360" w:type="dxa"/>
            <w:tcBorders>
              <w:top w:val="single" w:sz="4" w:space="0" w:color="CCCCCC"/>
              <w:left w:val="single" w:sz="4" w:space="0" w:color="CCCCCC"/>
              <w:bottom w:val="single" w:sz="4" w:space="0" w:color="CCCCCC"/>
              <w:right w:val="single" w:sz="4" w:space="0" w:color="CCCCCC"/>
            </w:tcBorders>
            <w:shd w:val="clear" w:color="auto" w:fill="FFF8F0"/>
            <w:tcMar>
              <w:top w:w="140" w:type="dxa"/>
              <w:left w:w="220" w:type="dxa"/>
              <w:bottom w:w="140" w:type="dxa"/>
              <w:right w:w="220" w:type="dxa"/>
            </w:tcMar>
          </w:tcPr>
          <w:p w14:paraId="195665E2" w14:textId="77777777" w:rsidR="00560F12" w:rsidRDefault="00874855">
            <w:pPr>
              <w:spacing w:after="80"/>
            </w:pPr>
            <w:r>
              <w:rPr>
                <w:b/>
                <w:bCs/>
                <w:color w:val="C05746"/>
                <w:sz w:val="19"/>
                <w:szCs w:val="19"/>
              </w:rPr>
              <w:t>✏</w:t>
            </w:r>
            <w:proofErr w:type="gramStart"/>
            <w:r>
              <w:rPr>
                <w:b/>
                <w:bCs/>
                <w:color w:val="C05746"/>
                <w:sz w:val="19"/>
                <w:szCs w:val="19"/>
              </w:rPr>
              <w:t>️</w:t>
            </w:r>
            <w:r>
              <w:rPr>
                <w:b/>
                <w:bCs/>
                <w:color w:val="C05746"/>
                <w:sz w:val="19"/>
                <w:szCs w:val="19"/>
              </w:rPr>
              <w:t xml:space="preserve">  REFLECTION</w:t>
            </w:r>
            <w:proofErr w:type="gramEnd"/>
          </w:p>
          <w:p w14:paraId="228F5982" w14:textId="77777777" w:rsidR="00560F12" w:rsidRDefault="00874855">
            <w:pPr>
              <w:spacing w:after="120"/>
            </w:pPr>
            <w:r>
              <w:rPr>
                <w:color w:val="1A2E35"/>
                <w:sz w:val="22"/>
                <w:szCs w:val="22"/>
              </w:rPr>
              <w:t xml:space="preserve">Think about your current or most recent job. Name one thing your organization </w:t>
            </w:r>
            <w:proofErr w:type="gramStart"/>
            <w:r>
              <w:rPr>
                <w:color w:val="1A2E35"/>
                <w:sz w:val="22"/>
                <w:szCs w:val="22"/>
              </w:rPr>
              <w:t>does that</w:t>
            </w:r>
            <w:proofErr w:type="gramEnd"/>
            <w:r>
              <w:rPr>
                <w:color w:val="1A2E35"/>
                <w:sz w:val="22"/>
                <w:szCs w:val="22"/>
              </w:rPr>
              <w:t xml:space="preserve"> is a project and one thing that is ongoing operations. What makes them different?</w:t>
            </w:r>
          </w:p>
          <w:p w14:paraId="706991DC" w14:textId="77777777" w:rsidR="00560F12" w:rsidRDefault="00874855">
            <w:pPr>
              <w:spacing w:after="60"/>
            </w:pPr>
            <w:r>
              <w:rPr>
                <w:color w:val="5A7A82"/>
                <w:sz w:val="20"/>
                <w:szCs w:val="20"/>
              </w:rPr>
              <w:t>Your notes:</w:t>
            </w:r>
          </w:p>
          <w:p w14:paraId="1D0DA99F" w14:textId="77777777" w:rsidR="00560F12" w:rsidRDefault="00560F12">
            <w:pPr>
              <w:pBdr>
                <w:bottom w:val="single" w:sz="4" w:space="0" w:color="BBBBBB"/>
              </w:pBdr>
              <w:spacing w:after="120"/>
            </w:pPr>
          </w:p>
          <w:p w14:paraId="3031069D" w14:textId="77777777" w:rsidR="00560F12" w:rsidRDefault="00560F12">
            <w:pPr>
              <w:pBdr>
                <w:bottom w:val="single" w:sz="4" w:space="0" w:color="BBBBBB"/>
              </w:pBdr>
              <w:spacing w:after="120"/>
            </w:pPr>
          </w:p>
          <w:p w14:paraId="63D7844F" w14:textId="77777777" w:rsidR="00560F12" w:rsidRDefault="00560F12">
            <w:pPr>
              <w:pBdr>
                <w:bottom w:val="single" w:sz="4" w:space="0" w:color="BBBBBB"/>
              </w:pBdr>
            </w:pPr>
          </w:p>
        </w:tc>
      </w:tr>
    </w:tbl>
    <w:p w14:paraId="1AE6C82B" w14:textId="77777777" w:rsidR="00560F12" w:rsidRDefault="00560F12">
      <w:pPr>
        <w:spacing w:after="200"/>
      </w:pPr>
    </w:p>
    <w:p w14:paraId="2299D963" w14:textId="77777777" w:rsidR="00560F12" w:rsidRDefault="00874855">
      <w:r>
        <w:br w:type="page"/>
      </w: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0813DEA1"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0335748C" w14:textId="77777777" w:rsidR="00560F12" w:rsidRDefault="00874855">
            <w:pPr>
              <w:spacing w:after="60"/>
            </w:pPr>
            <w:r>
              <w:rPr>
                <w:b/>
                <w:bCs/>
                <w:color w:val="AADDDD"/>
                <w:sz w:val="17"/>
                <w:szCs w:val="17"/>
              </w:rPr>
              <w:lastRenderedPageBreak/>
              <w:t>SLIDES 5–6</w:t>
            </w:r>
          </w:p>
          <w:p w14:paraId="34C4E093" w14:textId="77777777" w:rsidR="00560F12" w:rsidRDefault="00874855">
            <w:pPr>
              <w:spacing w:after="60"/>
            </w:pPr>
            <w:r>
              <w:rPr>
                <w:b/>
                <w:bCs/>
                <w:color w:val="FFFFFF"/>
                <w:sz w:val="34"/>
                <w:szCs w:val="34"/>
              </w:rPr>
              <w:t>Topic 2: Project Life Cycles</w:t>
            </w:r>
          </w:p>
          <w:p w14:paraId="7FE82657" w14:textId="77777777" w:rsidR="00560F12" w:rsidRDefault="00874855">
            <w:proofErr w:type="gramStart"/>
            <w:r>
              <w:rPr>
                <w:color w:val="C8E8EA"/>
                <w:sz w:val="19"/>
                <w:szCs w:val="19"/>
              </w:rPr>
              <w:t>Predictive  ·</w:t>
            </w:r>
            <w:proofErr w:type="gramEnd"/>
            <w:r>
              <w:rPr>
                <w:color w:val="C8E8EA"/>
                <w:sz w:val="19"/>
                <w:szCs w:val="19"/>
              </w:rPr>
              <w:t xml:space="preserve">  Adaptive / </w:t>
            </w:r>
            <w:proofErr w:type="gramStart"/>
            <w:r>
              <w:rPr>
                <w:color w:val="C8E8EA"/>
                <w:sz w:val="19"/>
                <w:szCs w:val="19"/>
              </w:rPr>
              <w:t>Agile  ·</w:t>
            </w:r>
            <w:proofErr w:type="gramEnd"/>
            <w:r>
              <w:rPr>
                <w:color w:val="C8E8EA"/>
                <w:sz w:val="19"/>
                <w:szCs w:val="19"/>
              </w:rPr>
              <w:t xml:space="preserve">  Hybrid</w:t>
            </w:r>
          </w:p>
        </w:tc>
      </w:tr>
    </w:tbl>
    <w:p w14:paraId="7D508640" w14:textId="77777777" w:rsidR="00560F12" w:rsidRDefault="00560F12">
      <w:pPr>
        <w:spacing w:after="160"/>
      </w:pPr>
    </w:p>
    <w:p w14:paraId="153B3532" w14:textId="77777777" w:rsidR="00560F12" w:rsidRDefault="00874855">
      <w:pPr>
        <w:spacing w:after="140"/>
      </w:pPr>
      <w:r>
        <w:rPr>
          <w:color w:val="1A2E35"/>
        </w:rPr>
        <w:t>Knowing what a project is gets you to the starting line. The next question is: how do you approach delivering one? Not every project should be run the same way. The approach — called the project life cycle — depends on how well you understand the work upfront and how much is likely to change as you go.</w:t>
      </w:r>
    </w:p>
    <w:p w14:paraId="1B748107" w14:textId="77777777" w:rsidR="00560F12" w:rsidRDefault="00874855">
      <w:pPr>
        <w:spacing w:after="140"/>
      </w:pPr>
      <w:r>
        <w:rPr>
          <w:color w:val="1A2E35"/>
        </w:rPr>
        <w:t>There are three main approaches. Each is appropriate in different circumstances. A core skill of project management is choosing the right one — or the right combination — for the work at hand.</w:t>
      </w:r>
    </w:p>
    <w:p w14:paraId="5F86B66B" w14:textId="77777777" w:rsidR="00560F12" w:rsidRDefault="00560F12">
      <w:pPr>
        <w:spacing w:after="120"/>
      </w:pPr>
    </w:p>
    <w:p w14:paraId="4E110EA5" w14:textId="77777777" w:rsidR="00560F12" w:rsidRDefault="00874855">
      <w:pPr>
        <w:spacing w:before="160" w:after="80"/>
      </w:pPr>
      <w:r>
        <w:rPr>
          <w:b/>
          <w:bCs/>
          <w:color w:val="028090"/>
          <w:sz w:val="26"/>
          <w:szCs w:val="26"/>
        </w:rPr>
        <w:t>Predictive (Waterfall)</w:t>
      </w:r>
    </w:p>
    <w:p w14:paraId="7F6BBFBB" w14:textId="77777777" w:rsidR="00560F12" w:rsidRDefault="00874855">
      <w:pPr>
        <w:spacing w:after="140"/>
      </w:pPr>
      <w:r>
        <w:rPr>
          <w:color w:val="1A2E35"/>
        </w:rPr>
        <w:t xml:space="preserve">In a predictive approach, the full scope of the project is defined at the beginning. Planning happens in detail before execution begins. </w:t>
      </w:r>
      <w:proofErr w:type="gramStart"/>
      <w:r>
        <w:rPr>
          <w:color w:val="1A2E35"/>
        </w:rPr>
        <w:t>Work flows</w:t>
      </w:r>
      <w:proofErr w:type="gramEnd"/>
      <w:r>
        <w:rPr>
          <w:color w:val="1A2E35"/>
        </w:rPr>
        <w:t xml:space="preserve"> through sequential phases — one after another — and going back to earlier phases is costly.</w:t>
      </w:r>
    </w:p>
    <w:p w14:paraId="63A7696F" w14:textId="77777777" w:rsidR="00560F12" w:rsidRDefault="00874855">
      <w:pPr>
        <w:spacing w:after="140"/>
      </w:pPr>
      <w:r>
        <w:rPr>
          <w:color w:val="1A2E35"/>
        </w:rPr>
        <w:t>Think of building a bridge. You cannot pour the foundation and then decide you want the bridge in a different location. Requirements must be right before work begins. The predictive approach is the right choice when requirements are stable, well-understood, and unlikely to change significantly.</w:t>
      </w:r>
    </w:p>
    <w:p w14:paraId="2884B4F2" w14:textId="77777777" w:rsidR="00560F12" w:rsidRDefault="00560F12">
      <w:pPr>
        <w:spacing w:after="100"/>
      </w:pPr>
    </w:p>
    <w:p w14:paraId="061E77CB" w14:textId="77777777" w:rsidR="00560F12" w:rsidRDefault="00874855">
      <w:pPr>
        <w:spacing w:before="160" w:after="80"/>
      </w:pPr>
      <w:r>
        <w:rPr>
          <w:b/>
          <w:bCs/>
          <w:color w:val="028090"/>
          <w:sz w:val="26"/>
          <w:szCs w:val="26"/>
        </w:rPr>
        <w:t>Adaptive / Agile</w:t>
      </w:r>
    </w:p>
    <w:p w14:paraId="59E64BFC" w14:textId="77777777" w:rsidR="00560F12" w:rsidRDefault="00874855">
      <w:pPr>
        <w:spacing w:after="140"/>
      </w:pPr>
      <w:r>
        <w:rPr>
          <w:color w:val="1A2E35"/>
        </w:rPr>
        <w:t>In an adaptive approach, work is delivered in short, repeated cycles called iterations or sprints. At the end of each cycle, the team demonstrates what was built, gathers feedback, and adjusts the plan for the next cycle. The product evolves with every iteration.</w:t>
      </w:r>
    </w:p>
    <w:p w14:paraId="72FDE6F3" w14:textId="77777777" w:rsidR="00560F12" w:rsidRDefault="00874855">
      <w:pPr>
        <w:spacing w:after="140"/>
      </w:pPr>
      <w:r>
        <w:rPr>
          <w:color w:val="1A2E35"/>
        </w:rPr>
        <w:t>Think of building a mobile app. You know roughly what you want, but you do not know exactly how users will respond until they use it. Delivering small increments, learning from reactions, and adapting the approach is far more effective than planning everything upfront and hoping you got it right.</w:t>
      </w:r>
    </w:p>
    <w:p w14:paraId="1191E168" w14:textId="77777777" w:rsidR="00560F12" w:rsidRDefault="00874855">
      <w:pPr>
        <w:spacing w:after="140"/>
      </w:pPr>
      <w:r>
        <w:rPr>
          <w:color w:val="1A2E35"/>
        </w:rPr>
        <w:t>The adaptive approach is the right choice when requirements are unclear, likely to change, or when the best solution will emerge through experimentation and feedback.</w:t>
      </w:r>
    </w:p>
    <w:p w14:paraId="24810044" w14:textId="77777777" w:rsidR="00560F12" w:rsidRDefault="00560F12">
      <w:pPr>
        <w:spacing w:after="100"/>
      </w:pPr>
    </w:p>
    <w:p w14:paraId="03F3EE00" w14:textId="77777777" w:rsidR="00560F12" w:rsidRDefault="00874855">
      <w:pPr>
        <w:spacing w:before="160" w:after="80"/>
      </w:pPr>
      <w:r>
        <w:rPr>
          <w:b/>
          <w:bCs/>
          <w:color w:val="028090"/>
          <w:sz w:val="26"/>
          <w:szCs w:val="26"/>
        </w:rPr>
        <w:t>Hybrid</w:t>
      </w:r>
    </w:p>
    <w:p w14:paraId="3FFE1971" w14:textId="77777777" w:rsidR="00560F12" w:rsidRDefault="00874855">
      <w:pPr>
        <w:spacing w:after="140"/>
      </w:pPr>
      <w:r>
        <w:rPr>
          <w:color w:val="1A2E35"/>
        </w:rPr>
        <w:t>A hybrid approach blends elements of predictive and adaptive methods. Some parts of the project are planned in detail and executed sequentially. Other parts are delivered iteratively based on what is learned along the way.</w:t>
      </w:r>
    </w:p>
    <w:p w14:paraId="1222DAAC" w14:textId="77777777" w:rsidR="00560F12" w:rsidRDefault="00874855">
      <w:pPr>
        <w:spacing w:after="140"/>
      </w:pPr>
      <w:r>
        <w:rPr>
          <w:color w:val="1A2E35"/>
        </w:rPr>
        <w:t>Think of implementing enterprise software across a large organization. The infrastructure rollout follows a predictive plan — defined, sequenced, and controlled. But the training program for thousands of employees might be adaptive — piloted with one team, refined based on feedback, then scaled. Choosing the right approach for each component is what makes hybrid work.</w:t>
      </w:r>
    </w:p>
    <w:p w14:paraId="5E2BAB0F" w14:textId="77777777" w:rsidR="00560F12" w:rsidRDefault="00560F12">
      <w:pPr>
        <w:spacing w:after="140"/>
      </w:pP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520"/>
        <w:gridCol w:w="2520"/>
        <w:gridCol w:w="2720"/>
      </w:tblGrid>
      <w:tr w:rsidR="00560F12" w14:paraId="107BACDF" w14:textId="77777777">
        <w:tc>
          <w:tcPr>
            <w:tcW w:w="160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4C4E4F97" w14:textId="77777777" w:rsidR="00560F12" w:rsidRDefault="00560F12"/>
        </w:tc>
        <w:tc>
          <w:tcPr>
            <w:tcW w:w="252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73503855" w14:textId="77777777" w:rsidR="00560F12" w:rsidRDefault="00874855">
            <w:r>
              <w:rPr>
                <w:b/>
                <w:bCs/>
                <w:color w:val="FFFFFF"/>
                <w:sz w:val="20"/>
                <w:szCs w:val="20"/>
              </w:rPr>
              <w:t>Predictive (Waterfall)</w:t>
            </w:r>
          </w:p>
        </w:tc>
        <w:tc>
          <w:tcPr>
            <w:tcW w:w="252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678E04F8" w14:textId="77777777" w:rsidR="00560F12" w:rsidRDefault="00874855">
            <w:r>
              <w:rPr>
                <w:b/>
                <w:bCs/>
                <w:color w:val="FFFFFF"/>
                <w:sz w:val="20"/>
                <w:szCs w:val="20"/>
              </w:rPr>
              <w:t>Adaptive (Agile)</w:t>
            </w:r>
          </w:p>
        </w:tc>
        <w:tc>
          <w:tcPr>
            <w:tcW w:w="272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4E61941B" w14:textId="77777777" w:rsidR="00560F12" w:rsidRDefault="00874855">
            <w:r>
              <w:rPr>
                <w:b/>
                <w:bCs/>
                <w:color w:val="FFFFFF"/>
                <w:sz w:val="20"/>
                <w:szCs w:val="20"/>
              </w:rPr>
              <w:t>Hybrid</w:t>
            </w:r>
          </w:p>
        </w:tc>
      </w:tr>
      <w:tr w:rsidR="00560F12" w14:paraId="0E6F28D1" w14:textId="77777777">
        <w:tc>
          <w:tcPr>
            <w:tcW w:w="16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3A3B16A" w14:textId="77777777" w:rsidR="00560F12" w:rsidRDefault="00874855">
            <w:r>
              <w:rPr>
                <w:b/>
                <w:bCs/>
                <w:color w:val="028090"/>
                <w:sz w:val="20"/>
                <w:szCs w:val="20"/>
              </w:rPr>
              <w:t>Best When</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9DA1782" w14:textId="77777777" w:rsidR="00560F12" w:rsidRDefault="00874855">
            <w:r>
              <w:rPr>
                <w:color w:val="1A2E35"/>
                <w:sz w:val="20"/>
                <w:szCs w:val="20"/>
              </w:rPr>
              <w:t>Requirements are stable and well-understood</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EC4B48F" w14:textId="77777777" w:rsidR="00560F12" w:rsidRDefault="00874855">
            <w:r>
              <w:rPr>
                <w:color w:val="1A2E35"/>
                <w:sz w:val="20"/>
                <w:szCs w:val="20"/>
              </w:rPr>
              <w:t>Requirements are unclear or expected to evolve</w:t>
            </w:r>
          </w:p>
        </w:tc>
        <w:tc>
          <w:tcPr>
            <w:tcW w:w="27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0B4FC617" w14:textId="77777777" w:rsidR="00560F12" w:rsidRDefault="00874855">
            <w:r>
              <w:rPr>
                <w:color w:val="1A2E35"/>
                <w:sz w:val="20"/>
                <w:szCs w:val="20"/>
              </w:rPr>
              <w:t>Some parts stable, some exploratory</w:t>
            </w:r>
          </w:p>
        </w:tc>
      </w:tr>
      <w:tr w:rsidR="00560F12" w14:paraId="0C60EB01"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97D7FD7" w14:textId="77777777" w:rsidR="00560F12" w:rsidRDefault="00874855">
            <w:r>
              <w:rPr>
                <w:b/>
                <w:bCs/>
                <w:color w:val="028090"/>
                <w:sz w:val="20"/>
                <w:szCs w:val="20"/>
              </w:rPr>
              <w:t>How It Works</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E9E3180" w14:textId="77777777" w:rsidR="00560F12" w:rsidRDefault="00874855">
            <w:r>
              <w:rPr>
                <w:color w:val="1A2E35"/>
                <w:sz w:val="20"/>
                <w:szCs w:val="20"/>
              </w:rPr>
              <w:t>Plan fully upfront, then execute in sequential phases</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5DDBF89" w14:textId="77777777" w:rsidR="00560F12" w:rsidRDefault="00874855">
            <w:r>
              <w:rPr>
                <w:color w:val="1A2E35"/>
                <w:sz w:val="20"/>
                <w:szCs w:val="20"/>
              </w:rPr>
              <w:t>Deliver in short iterative cycles; adapt with each sprint</w:t>
            </w:r>
          </w:p>
        </w:tc>
        <w:tc>
          <w:tcPr>
            <w:tcW w:w="27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709C1E9" w14:textId="77777777" w:rsidR="00560F12" w:rsidRDefault="00874855">
            <w:r>
              <w:rPr>
                <w:color w:val="1A2E35"/>
                <w:sz w:val="20"/>
                <w:szCs w:val="20"/>
              </w:rPr>
              <w:t>Blend predictive planning with adaptive delivery</w:t>
            </w:r>
          </w:p>
        </w:tc>
      </w:tr>
      <w:tr w:rsidR="00560F12" w14:paraId="21A9D5CB" w14:textId="77777777">
        <w:tc>
          <w:tcPr>
            <w:tcW w:w="16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D24334A" w14:textId="77777777" w:rsidR="00560F12" w:rsidRDefault="00874855">
            <w:r>
              <w:rPr>
                <w:b/>
                <w:bCs/>
                <w:color w:val="028090"/>
                <w:sz w:val="20"/>
                <w:szCs w:val="20"/>
              </w:rPr>
              <w:t>Real Example</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0D0AB58" w14:textId="77777777" w:rsidR="00560F12" w:rsidRDefault="00874855">
            <w:r>
              <w:rPr>
                <w:color w:val="1A2E35"/>
                <w:sz w:val="20"/>
                <w:szCs w:val="20"/>
              </w:rPr>
              <w:t>Building construction, compliance programs, regulated environments</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104A4CC7" w14:textId="77777777" w:rsidR="00560F12" w:rsidRDefault="00874855">
            <w:r>
              <w:rPr>
                <w:color w:val="1A2E35"/>
                <w:sz w:val="20"/>
                <w:szCs w:val="20"/>
              </w:rPr>
              <w:t>Software development, product innovation, digital transformation</w:t>
            </w:r>
          </w:p>
        </w:tc>
        <w:tc>
          <w:tcPr>
            <w:tcW w:w="27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0D7020DF" w14:textId="77777777" w:rsidR="00560F12" w:rsidRDefault="00874855">
            <w:r>
              <w:rPr>
                <w:color w:val="1A2E35"/>
                <w:sz w:val="20"/>
                <w:szCs w:val="20"/>
              </w:rPr>
              <w:t>Large enterprise tech rollouts, organizational change programs</w:t>
            </w:r>
          </w:p>
        </w:tc>
      </w:tr>
      <w:tr w:rsidR="00560F12" w14:paraId="599662C7"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0B7B8ADD" w14:textId="77777777" w:rsidR="00560F12" w:rsidRDefault="00874855">
            <w:r>
              <w:rPr>
                <w:b/>
                <w:bCs/>
                <w:color w:val="028090"/>
                <w:sz w:val="20"/>
                <w:szCs w:val="20"/>
              </w:rPr>
              <w:t>Watch Out For</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1D8B0A04" w14:textId="77777777" w:rsidR="00560F12" w:rsidRDefault="00874855">
            <w:r>
              <w:rPr>
                <w:color w:val="1A2E35"/>
                <w:sz w:val="20"/>
                <w:szCs w:val="20"/>
              </w:rPr>
              <w:t>Late changes are costly — requirements must be right upfront</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7A0C0B19" w14:textId="77777777" w:rsidR="00560F12" w:rsidRDefault="00874855">
            <w:r>
              <w:rPr>
                <w:color w:val="1A2E35"/>
                <w:sz w:val="20"/>
                <w:szCs w:val="20"/>
              </w:rPr>
              <w:t>Requires active, ongoing stakeholder involvement</w:t>
            </w:r>
          </w:p>
        </w:tc>
        <w:tc>
          <w:tcPr>
            <w:tcW w:w="27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B12C182" w14:textId="77777777" w:rsidR="00560F12" w:rsidRDefault="00874855">
            <w:r>
              <w:rPr>
                <w:color w:val="1A2E35"/>
                <w:sz w:val="20"/>
                <w:szCs w:val="20"/>
              </w:rPr>
              <w:t>Needs careful coordination across different team rhythms</w:t>
            </w:r>
          </w:p>
        </w:tc>
      </w:tr>
    </w:tbl>
    <w:p w14:paraId="7958623A" w14:textId="77777777" w:rsidR="00560F12" w:rsidRDefault="00560F12">
      <w:pPr>
        <w:spacing w:after="140"/>
      </w:pP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6683862C" w14:textId="77777777">
        <w:tc>
          <w:tcPr>
            <w:tcW w:w="9360" w:type="dxa"/>
            <w:tcBorders>
              <w:top w:val="single" w:sz="4" w:space="0" w:color="CCCCCC"/>
              <w:left w:val="single" w:sz="4" w:space="0" w:color="CCCCCC"/>
              <w:bottom w:val="single" w:sz="4" w:space="0" w:color="CCCCCC"/>
              <w:right w:val="single" w:sz="4" w:space="0" w:color="CCCCCC"/>
            </w:tcBorders>
            <w:shd w:val="clear" w:color="auto" w:fill="1A2E35"/>
            <w:tcMar>
              <w:top w:w="160" w:type="dxa"/>
              <w:left w:w="240" w:type="dxa"/>
              <w:bottom w:w="160" w:type="dxa"/>
              <w:right w:w="240" w:type="dxa"/>
            </w:tcMar>
          </w:tcPr>
          <w:p w14:paraId="4EBD4787" w14:textId="77777777" w:rsidR="00560F12" w:rsidRDefault="00874855">
            <w:pPr>
              <w:spacing w:after="80"/>
            </w:pPr>
            <w:r>
              <w:rPr>
                <w:b/>
                <w:bCs/>
                <w:color w:val="00A896"/>
                <w:sz w:val="19"/>
                <w:szCs w:val="19"/>
              </w:rPr>
              <w:t>KEY INSIGHT</w:t>
            </w:r>
          </w:p>
          <w:p w14:paraId="4E6DD4A4" w14:textId="77777777" w:rsidR="00560F12" w:rsidRDefault="00874855">
            <w:r>
              <w:rPr>
                <w:color w:val="FFFFFF"/>
              </w:rPr>
              <w:t>The life cycle approach is not a permanent commitment or a badge of identity. It is a deliberate choice tailored to the nature of the work. Modern project management tests your ability to make that choice — not your loyalty to any one method.</w:t>
            </w:r>
          </w:p>
        </w:tc>
      </w:tr>
    </w:tbl>
    <w:p w14:paraId="5EBF23B8" w14:textId="77777777" w:rsidR="00560F12" w:rsidRDefault="00560F12">
      <w:pPr>
        <w:spacing w:after="140"/>
      </w:pPr>
    </w:p>
    <w:tbl>
      <w:tblPr>
        <w:tblStyle w:val="a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4B2EFD44" w14:textId="77777777">
        <w:tc>
          <w:tcPr>
            <w:tcW w:w="9360" w:type="dxa"/>
            <w:tcBorders>
              <w:top w:val="single" w:sz="4" w:space="0" w:color="CCCCCC"/>
              <w:left w:val="single" w:sz="4" w:space="0" w:color="CCCCCC"/>
              <w:bottom w:val="single" w:sz="4" w:space="0" w:color="CCCCCC"/>
              <w:right w:val="single" w:sz="4" w:space="0" w:color="CCCCCC"/>
            </w:tcBorders>
            <w:shd w:val="clear" w:color="auto" w:fill="EAF7F8"/>
            <w:tcMar>
              <w:top w:w="140" w:type="dxa"/>
              <w:left w:w="220" w:type="dxa"/>
              <w:bottom w:w="140" w:type="dxa"/>
              <w:right w:w="220" w:type="dxa"/>
            </w:tcMar>
          </w:tcPr>
          <w:p w14:paraId="65CA2C99" w14:textId="77777777" w:rsidR="00560F12" w:rsidRDefault="00874855">
            <w:pPr>
              <w:spacing w:after="80"/>
            </w:pPr>
            <w:proofErr w:type="gramStart"/>
            <w:r>
              <w:rPr>
                <w:b/>
                <w:bCs/>
                <w:color w:val="028090"/>
                <w:sz w:val="19"/>
                <w:szCs w:val="19"/>
              </w:rPr>
              <w:t>💡</w:t>
            </w:r>
            <w:r>
              <w:rPr>
                <w:b/>
                <w:bCs/>
                <w:color w:val="028090"/>
                <w:sz w:val="19"/>
                <w:szCs w:val="19"/>
              </w:rPr>
              <w:t xml:space="preserve">  EXAM</w:t>
            </w:r>
            <w:proofErr w:type="gramEnd"/>
            <w:r>
              <w:rPr>
                <w:b/>
                <w:bCs/>
                <w:color w:val="028090"/>
                <w:sz w:val="19"/>
                <w:szCs w:val="19"/>
              </w:rPr>
              <w:t xml:space="preserve"> TIP</w:t>
            </w:r>
          </w:p>
          <w:p w14:paraId="181DD2DC" w14:textId="77777777" w:rsidR="00560F12" w:rsidRDefault="00874855">
            <w:r>
              <w:rPr>
                <w:color w:val="1A2E35"/>
                <w:sz w:val="22"/>
                <w:szCs w:val="22"/>
              </w:rPr>
              <w:t>The exam will give you a scenario and ask which life cycle approach fits best. The question to ask yourself: How stable are the requirements? Stable → Predictive. Unclear or evolving → Adaptive. Some of each → Hybrid.</w:t>
            </w:r>
          </w:p>
        </w:tc>
      </w:tr>
    </w:tbl>
    <w:p w14:paraId="64B6EE25" w14:textId="77777777" w:rsidR="00560F12" w:rsidRDefault="00560F12">
      <w:pPr>
        <w:spacing w:after="140"/>
      </w:pP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7E316A6B" w14:textId="77777777">
        <w:tc>
          <w:tcPr>
            <w:tcW w:w="9360" w:type="dxa"/>
            <w:tcBorders>
              <w:top w:val="single" w:sz="4" w:space="0" w:color="CCCCCC"/>
              <w:left w:val="single" w:sz="4" w:space="0" w:color="CCCCCC"/>
              <w:bottom w:val="single" w:sz="4" w:space="0" w:color="CCCCCC"/>
              <w:right w:val="single" w:sz="4" w:space="0" w:color="CCCCCC"/>
            </w:tcBorders>
            <w:shd w:val="clear" w:color="auto" w:fill="FFF8F0"/>
            <w:tcMar>
              <w:top w:w="140" w:type="dxa"/>
              <w:left w:w="220" w:type="dxa"/>
              <w:bottom w:w="140" w:type="dxa"/>
              <w:right w:w="220" w:type="dxa"/>
            </w:tcMar>
          </w:tcPr>
          <w:p w14:paraId="58DAF67A" w14:textId="77777777" w:rsidR="00560F12" w:rsidRDefault="00874855">
            <w:pPr>
              <w:spacing w:after="80"/>
            </w:pPr>
            <w:r>
              <w:rPr>
                <w:b/>
                <w:bCs/>
                <w:color w:val="C05746"/>
                <w:sz w:val="19"/>
                <w:szCs w:val="19"/>
              </w:rPr>
              <w:t>✏</w:t>
            </w:r>
            <w:proofErr w:type="gramStart"/>
            <w:r>
              <w:rPr>
                <w:b/>
                <w:bCs/>
                <w:color w:val="C05746"/>
                <w:sz w:val="19"/>
                <w:szCs w:val="19"/>
              </w:rPr>
              <w:t>️</w:t>
            </w:r>
            <w:r>
              <w:rPr>
                <w:b/>
                <w:bCs/>
                <w:color w:val="C05746"/>
                <w:sz w:val="19"/>
                <w:szCs w:val="19"/>
              </w:rPr>
              <w:t xml:space="preserve">  REFLECTION</w:t>
            </w:r>
            <w:proofErr w:type="gramEnd"/>
          </w:p>
          <w:p w14:paraId="632E9BE2" w14:textId="77777777" w:rsidR="00560F12" w:rsidRDefault="00874855">
            <w:pPr>
              <w:spacing w:after="120"/>
            </w:pPr>
            <w:r>
              <w:rPr>
                <w:color w:val="1A2E35"/>
                <w:sz w:val="22"/>
                <w:szCs w:val="22"/>
              </w:rPr>
              <w:t>Think of a project you have been part of — as a team member, PM, or stakeholder. Which approach was used? Was it the right fit for the work? What would you do differently?</w:t>
            </w:r>
          </w:p>
          <w:p w14:paraId="0E1F06B8" w14:textId="77777777" w:rsidR="00560F12" w:rsidRDefault="00874855">
            <w:pPr>
              <w:spacing w:after="60"/>
            </w:pPr>
            <w:r>
              <w:rPr>
                <w:color w:val="5A7A82"/>
                <w:sz w:val="20"/>
                <w:szCs w:val="20"/>
              </w:rPr>
              <w:t>Your notes:</w:t>
            </w:r>
          </w:p>
          <w:p w14:paraId="57517D9C" w14:textId="77777777" w:rsidR="00560F12" w:rsidRDefault="00560F12">
            <w:pPr>
              <w:pBdr>
                <w:bottom w:val="single" w:sz="4" w:space="0" w:color="BBBBBB"/>
              </w:pBdr>
              <w:spacing w:after="120"/>
            </w:pPr>
          </w:p>
          <w:p w14:paraId="6C4CAF6C" w14:textId="77777777" w:rsidR="00560F12" w:rsidRDefault="00560F12">
            <w:pPr>
              <w:pBdr>
                <w:bottom w:val="single" w:sz="4" w:space="0" w:color="BBBBBB"/>
              </w:pBdr>
              <w:spacing w:after="120"/>
            </w:pPr>
          </w:p>
          <w:p w14:paraId="54F2B5B3" w14:textId="77777777" w:rsidR="00560F12" w:rsidRDefault="00560F12">
            <w:pPr>
              <w:pBdr>
                <w:bottom w:val="single" w:sz="4" w:space="0" w:color="BBBBBB"/>
              </w:pBdr>
            </w:pPr>
          </w:p>
        </w:tc>
      </w:tr>
    </w:tbl>
    <w:p w14:paraId="48CC7545" w14:textId="77777777" w:rsidR="00560F12" w:rsidRDefault="00560F12">
      <w:pPr>
        <w:spacing w:after="200"/>
      </w:pPr>
    </w:p>
    <w:p w14:paraId="66BBAF35" w14:textId="77777777" w:rsidR="00560F12" w:rsidRDefault="00874855">
      <w:r>
        <w:br w:type="page"/>
      </w: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06869BD3"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493D679C" w14:textId="77777777" w:rsidR="00560F12" w:rsidRDefault="00874855">
            <w:pPr>
              <w:spacing w:after="60"/>
            </w:pPr>
            <w:r>
              <w:rPr>
                <w:b/>
                <w:bCs/>
                <w:color w:val="AADDDD"/>
                <w:sz w:val="17"/>
                <w:szCs w:val="17"/>
              </w:rPr>
              <w:lastRenderedPageBreak/>
              <w:t>SLIDES 7–8</w:t>
            </w:r>
          </w:p>
          <w:p w14:paraId="53BC9FF7" w14:textId="77777777" w:rsidR="00560F12" w:rsidRDefault="00874855">
            <w:pPr>
              <w:spacing w:after="60"/>
            </w:pPr>
            <w:r>
              <w:rPr>
                <w:b/>
                <w:bCs/>
                <w:color w:val="FFFFFF"/>
                <w:sz w:val="34"/>
                <w:szCs w:val="34"/>
              </w:rPr>
              <w:t>Topic 3: Project Management &amp; the PM Role</w:t>
            </w:r>
          </w:p>
          <w:p w14:paraId="0651ADD6" w14:textId="77777777" w:rsidR="00560F12" w:rsidRDefault="00874855">
            <w:proofErr w:type="gramStart"/>
            <w:r>
              <w:rPr>
                <w:color w:val="C8E8EA"/>
                <w:sz w:val="19"/>
                <w:szCs w:val="19"/>
              </w:rPr>
              <w:t>Definition  ·</w:t>
            </w:r>
            <w:proofErr w:type="gramEnd"/>
            <w:r>
              <w:rPr>
                <w:color w:val="C8E8EA"/>
                <w:sz w:val="19"/>
                <w:szCs w:val="19"/>
              </w:rPr>
              <w:t xml:space="preserve">  The PM's Six Core Responsibilities</w:t>
            </w:r>
          </w:p>
        </w:tc>
      </w:tr>
    </w:tbl>
    <w:p w14:paraId="7514A027" w14:textId="77777777" w:rsidR="00560F12" w:rsidRDefault="00560F12">
      <w:pPr>
        <w:spacing w:after="160"/>
      </w:pPr>
    </w:p>
    <w:p w14:paraId="3350E258" w14:textId="77777777" w:rsidR="00560F12" w:rsidRDefault="00874855">
      <w:pPr>
        <w:spacing w:after="140"/>
      </w:pPr>
      <w:r>
        <w:rPr>
          <w:color w:val="1A2E35"/>
        </w:rPr>
        <w:t>You know what a project is and how to approach delivering one. Now let us look at the discipline that makes projects happen — and the person responsible for leading it.</w:t>
      </w:r>
    </w:p>
    <w:p w14:paraId="41080C48" w14:textId="77777777" w:rsidR="00560F12" w:rsidRDefault="00560F12">
      <w:pPr>
        <w:spacing w:after="120"/>
      </w:pPr>
    </w:p>
    <w:tbl>
      <w:tblPr>
        <w:tblStyle w:val="a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560F12" w14:paraId="267C89B4" w14:textId="77777777">
        <w:tc>
          <w:tcPr>
            <w:tcW w:w="240" w:type="dxa"/>
            <w:tcBorders>
              <w:top w:val="nil"/>
              <w:left w:val="nil"/>
              <w:bottom w:val="nil"/>
              <w:right w:val="nil"/>
            </w:tcBorders>
            <w:shd w:val="clear" w:color="auto" w:fill="028090"/>
          </w:tcPr>
          <w:p w14:paraId="6CCBF67A" w14:textId="77777777" w:rsidR="00560F12" w:rsidRDefault="00560F12"/>
        </w:tc>
        <w:tc>
          <w:tcPr>
            <w:tcW w:w="9120" w:type="dxa"/>
            <w:tcBorders>
              <w:top w:val="nil"/>
              <w:left w:val="single" w:sz="4" w:space="0" w:color="CCCCCC"/>
              <w:bottom w:val="nil"/>
              <w:right w:val="nil"/>
            </w:tcBorders>
            <w:shd w:val="clear" w:color="auto" w:fill="EEF5F6"/>
            <w:tcMar>
              <w:top w:w="120" w:type="dxa"/>
              <w:left w:w="200" w:type="dxa"/>
              <w:bottom w:w="120" w:type="dxa"/>
              <w:right w:w="200" w:type="dxa"/>
            </w:tcMar>
          </w:tcPr>
          <w:p w14:paraId="67BB9BBB" w14:textId="77777777" w:rsidR="00560F12" w:rsidRDefault="00874855">
            <w:pPr>
              <w:spacing w:after="80"/>
            </w:pPr>
            <w:r>
              <w:rPr>
                <w:b/>
                <w:bCs/>
                <w:color w:val="028090"/>
                <w:sz w:val="22"/>
                <w:szCs w:val="22"/>
              </w:rPr>
              <w:t>PROJECT MANAGEMENT:</w:t>
            </w:r>
          </w:p>
          <w:p w14:paraId="2352470D" w14:textId="77777777" w:rsidR="00560F12" w:rsidRDefault="00874855">
            <w:r>
              <w:rPr>
                <w:color w:val="1A2E35"/>
                <w:sz w:val="22"/>
                <w:szCs w:val="22"/>
              </w:rPr>
              <w:t xml:space="preserve">The application of knowledge, skills, tools, and techniques to project activities </w:t>
            </w:r>
            <w:proofErr w:type="gramStart"/>
            <w:r>
              <w:rPr>
                <w:color w:val="1A2E35"/>
                <w:sz w:val="22"/>
                <w:szCs w:val="22"/>
              </w:rPr>
              <w:t>in order to</w:t>
            </w:r>
            <w:proofErr w:type="gramEnd"/>
            <w:r>
              <w:rPr>
                <w:color w:val="1A2E35"/>
                <w:sz w:val="22"/>
                <w:szCs w:val="22"/>
              </w:rPr>
              <w:t xml:space="preserve"> meet project requirements and deliver value to stakeholders.</w:t>
            </w:r>
          </w:p>
        </w:tc>
      </w:tr>
    </w:tbl>
    <w:p w14:paraId="12BB78EA" w14:textId="77777777" w:rsidR="00560F12" w:rsidRDefault="00560F12">
      <w:pPr>
        <w:spacing w:after="140"/>
      </w:pPr>
    </w:p>
    <w:p w14:paraId="3D1A572A" w14:textId="77777777" w:rsidR="00560F12" w:rsidRDefault="00874855">
      <w:pPr>
        <w:spacing w:after="140"/>
      </w:pPr>
      <w:r>
        <w:rPr>
          <w:color w:val="1A2E35"/>
        </w:rPr>
        <w:t xml:space="preserve">Every word in that definition matters. </w:t>
      </w:r>
      <w:proofErr w:type="gramStart"/>
      <w:r>
        <w:rPr>
          <w:color w:val="1A2E35"/>
        </w:rPr>
        <w:t>Application — this</w:t>
      </w:r>
      <w:proofErr w:type="gramEnd"/>
      <w:r>
        <w:rPr>
          <w:color w:val="1A2E35"/>
        </w:rPr>
        <w:t xml:space="preserve"> is a practical discipline, not a theoretical one. You do not just learn project management; you use it. Knowledge, skills, tools, and techniques — this is a craft that can be learned and improved with practice. And the purpose: to deliver value to stakeholders. </w:t>
      </w:r>
      <w:proofErr w:type="gramStart"/>
      <w:r>
        <w:rPr>
          <w:color w:val="1A2E35"/>
        </w:rPr>
        <w:t>Process exists</w:t>
      </w:r>
      <w:proofErr w:type="gramEnd"/>
      <w:r>
        <w:rPr>
          <w:color w:val="1A2E35"/>
        </w:rPr>
        <w:t xml:space="preserve"> in service of outcomes. A project management approach that produces paperwork but not results has missed the point.</w:t>
      </w:r>
    </w:p>
    <w:p w14:paraId="368EBBE7" w14:textId="77777777" w:rsidR="00560F12" w:rsidRDefault="00560F12">
      <w:pPr>
        <w:spacing w:after="140"/>
      </w:pPr>
    </w:p>
    <w:p w14:paraId="1CCB5800" w14:textId="77777777" w:rsidR="00560F12" w:rsidRDefault="00874855">
      <w:pPr>
        <w:spacing w:before="160" w:after="80"/>
      </w:pPr>
      <w:r>
        <w:rPr>
          <w:b/>
          <w:bCs/>
          <w:color w:val="028090"/>
          <w:sz w:val="26"/>
          <w:szCs w:val="26"/>
        </w:rPr>
        <w:t>The Project Manager's Primary Responsibility</w:t>
      </w:r>
    </w:p>
    <w:p w14:paraId="3FFBABA0" w14:textId="77777777" w:rsidR="00560F12" w:rsidRDefault="00874855">
      <w:pPr>
        <w:spacing w:after="140"/>
      </w:pPr>
      <w:r>
        <w:rPr>
          <w:color w:val="1A2E35"/>
        </w:rPr>
        <w:t xml:space="preserve">The project manager's role is to lead the team to deliver outcomes that create value — while balancing the constraints of scope, schedule, cost, quality, resources, and risk. Notice that </w:t>
      </w:r>
      <w:proofErr w:type="gramStart"/>
      <w:r>
        <w:rPr>
          <w:color w:val="1A2E35"/>
        </w:rPr>
        <w:t>word:</w:t>
      </w:r>
      <w:proofErr w:type="gramEnd"/>
      <w:r>
        <w:rPr>
          <w:color w:val="1A2E35"/>
        </w:rPr>
        <w:t xml:space="preserve"> lead. Not track. Not administer. Lead.</w:t>
      </w:r>
    </w:p>
    <w:p w14:paraId="34F3F8BC" w14:textId="77777777" w:rsidR="00560F12" w:rsidRDefault="00874855">
      <w:pPr>
        <w:spacing w:after="140"/>
      </w:pPr>
      <w:r>
        <w:rPr>
          <w:color w:val="1A2E35"/>
        </w:rPr>
        <w:t xml:space="preserve">Many people think of project management as a coordination and reporting function. It can be. But at its best, project management is a leadership discipline. The PM creates the conditions for a team to do their best work, navigates organizational complexity on the team's behalf, and makes decisions that keep the work aligned with the outcomes stakeholders </w:t>
      </w:r>
      <w:proofErr w:type="gramStart"/>
      <w:r>
        <w:rPr>
          <w:color w:val="1A2E35"/>
        </w:rPr>
        <w:t>actually need</w:t>
      </w:r>
      <w:proofErr w:type="gramEnd"/>
      <w:r>
        <w:rPr>
          <w:color w:val="1A2E35"/>
        </w:rPr>
        <w:t>.</w:t>
      </w:r>
    </w:p>
    <w:p w14:paraId="0E9A1573" w14:textId="77777777" w:rsidR="00560F12" w:rsidRDefault="00560F12">
      <w:pPr>
        <w:spacing w:after="140"/>
      </w:pPr>
    </w:p>
    <w:p w14:paraId="48358563" w14:textId="77777777" w:rsidR="00560F12" w:rsidRDefault="00874855">
      <w:pPr>
        <w:spacing w:before="160" w:after="80"/>
      </w:pPr>
      <w:r>
        <w:rPr>
          <w:b/>
          <w:bCs/>
          <w:color w:val="028090"/>
          <w:sz w:val="26"/>
          <w:szCs w:val="26"/>
        </w:rPr>
        <w:t>Six Core Responsibility Areas</w:t>
      </w:r>
    </w:p>
    <w:p w14:paraId="484B120A" w14:textId="77777777" w:rsidR="00560F12" w:rsidRDefault="00874855">
      <w:pPr>
        <w:spacing w:after="140"/>
      </w:pPr>
      <w:r>
        <w:rPr>
          <w:color w:val="1A2E35"/>
        </w:rPr>
        <w:t>The work of a project manager spans six interconnected areas. None of them operates in isolation — each affects the others.</w:t>
      </w:r>
    </w:p>
    <w:p w14:paraId="02FFD2C4" w14:textId="77777777" w:rsidR="00560F12" w:rsidRDefault="00560F12">
      <w:pPr>
        <w:spacing w:after="100"/>
      </w:pPr>
    </w:p>
    <w:p w14:paraId="2B456778" w14:textId="77777777" w:rsidR="00560F12" w:rsidRDefault="00874855">
      <w:pPr>
        <w:numPr>
          <w:ilvl w:val="0"/>
          <w:numId w:val="1"/>
        </w:numPr>
        <w:pBdr>
          <w:top w:val="nil"/>
          <w:left w:val="nil"/>
          <w:bottom w:val="nil"/>
          <w:right w:val="nil"/>
          <w:between w:val="nil"/>
        </w:pBdr>
        <w:spacing w:after="80"/>
      </w:pPr>
      <w:r>
        <w:rPr>
          <w:b/>
          <w:bCs/>
          <w:color w:val="1A2E35"/>
          <w:sz w:val="22"/>
          <w:szCs w:val="22"/>
        </w:rPr>
        <w:t xml:space="preserve">Your most important asset is your team. Trust is the foundation. If the team does not trust you, nothing else works. Your job is to build that trust, resolve conflict constructively, develop people's skills, and adapt your leadership style to what each individual needs to succeed. </w:t>
      </w:r>
      <w:r>
        <w:rPr>
          <w:color w:val="1A2E35"/>
          <w:sz w:val="22"/>
          <w:szCs w:val="22"/>
        </w:rPr>
        <w:t>Lead and Develop the Team.</w:t>
      </w:r>
    </w:p>
    <w:p w14:paraId="209F3E44" w14:textId="77777777" w:rsidR="00560F12" w:rsidRDefault="00874855">
      <w:pPr>
        <w:numPr>
          <w:ilvl w:val="0"/>
          <w:numId w:val="1"/>
        </w:numPr>
        <w:pBdr>
          <w:top w:val="nil"/>
          <w:left w:val="nil"/>
          <w:bottom w:val="nil"/>
          <w:right w:val="nil"/>
          <w:between w:val="nil"/>
        </w:pBdr>
        <w:spacing w:after="80"/>
      </w:pPr>
      <w:r>
        <w:rPr>
          <w:b/>
          <w:bCs/>
          <w:color w:val="1A2E35"/>
          <w:sz w:val="22"/>
          <w:szCs w:val="22"/>
        </w:rPr>
        <w:t xml:space="preserve">A significant portion of a PM's time involves managing people who are not on the team but have power over the project — sponsors, clients, end users, regulators, executives. You </w:t>
      </w:r>
      <w:proofErr w:type="gramStart"/>
      <w:r>
        <w:rPr>
          <w:b/>
          <w:bCs/>
          <w:color w:val="1A2E35"/>
          <w:sz w:val="22"/>
          <w:szCs w:val="22"/>
        </w:rPr>
        <w:t>have to</w:t>
      </w:r>
      <w:proofErr w:type="gramEnd"/>
      <w:r>
        <w:rPr>
          <w:b/>
          <w:bCs/>
          <w:color w:val="1A2E35"/>
          <w:sz w:val="22"/>
          <w:szCs w:val="22"/>
        </w:rPr>
        <w:t xml:space="preserve"> identify them, understand what they need, and keep them appropriately informed and involved. Stakeholder relationships can make or break a project. </w:t>
      </w:r>
      <w:r>
        <w:rPr>
          <w:color w:val="1A2E35"/>
          <w:sz w:val="22"/>
          <w:szCs w:val="22"/>
        </w:rPr>
        <w:t>Engage Stakeholders.</w:t>
      </w:r>
    </w:p>
    <w:p w14:paraId="18246EC1" w14:textId="77777777" w:rsidR="00560F12" w:rsidRDefault="00874855">
      <w:pPr>
        <w:numPr>
          <w:ilvl w:val="0"/>
          <w:numId w:val="1"/>
        </w:numPr>
        <w:pBdr>
          <w:top w:val="nil"/>
          <w:left w:val="nil"/>
          <w:bottom w:val="nil"/>
          <w:right w:val="nil"/>
          <w:between w:val="nil"/>
        </w:pBdr>
        <w:spacing w:after="80"/>
      </w:pPr>
      <w:r>
        <w:rPr>
          <w:b/>
          <w:bCs/>
          <w:color w:val="1A2E35"/>
          <w:sz w:val="22"/>
          <w:szCs w:val="22"/>
        </w:rPr>
        <w:lastRenderedPageBreak/>
        <w:t xml:space="preserve">Scope defines what is included in the project and what is not. Scope </w:t>
      </w:r>
      <w:proofErr w:type="gramStart"/>
      <w:r>
        <w:rPr>
          <w:b/>
          <w:bCs/>
          <w:color w:val="1A2E35"/>
          <w:sz w:val="22"/>
          <w:szCs w:val="22"/>
        </w:rPr>
        <w:t>creep —</w:t>
      </w:r>
      <w:proofErr w:type="gramEnd"/>
      <w:r>
        <w:rPr>
          <w:b/>
          <w:bCs/>
          <w:color w:val="1A2E35"/>
          <w:sz w:val="22"/>
          <w:szCs w:val="22"/>
        </w:rPr>
        <w:t xml:space="preserve"> the gradual addition of work without adjusting time, cost, or resources — is one of the most common causes of project failure. Your job is to define scope clearly, get agreement on it, and defend it when pressures to expand arise. </w:t>
      </w:r>
      <w:r>
        <w:rPr>
          <w:color w:val="1A2E35"/>
          <w:sz w:val="22"/>
          <w:szCs w:val="22"/>
        </w:rPr>
        <w:t>Plan and Control Scope.</w:t>
      </w:r>
    </w:p>
    <w:p w14:paraId="48B9907E" w14:textId="77777777" w:rsidR="00560F12" w:rsidRDefault="00874855">
      <w:pPr>
        <w:numPr>
          <w:ilvl w:val="0"/>
          <w:numId w:val="1"/>
        </w:numPr>
        <w:pBdr>
          <w:top w:val="nil"/>
          <w:left w:val="nil"/>
          <w:bottom w:val="nil"/>
          <w:right w:val="nil"/>
          <w:between w:val="nil"/>
        </w:pBdr>
        <w:spacing w:after="80"/>
      </w:pPr>
      <w:r>
        <w:rPr>
          <w:b/>
          <w:bCs/>
          <w:color w:val="1A2E35"/>
          <w:sz w:val="22"/>
          <w:szCs w:val="22"/>
        </w:rPr>
        <w:t xml:space="preserve">You cannot steer a ship you cannot see. Monitoring schedule and budget performance gives you the early warning you need to take corrective action before small variances become serious problems. </w:t>
      </w:r>
      <w:r>
        <w:rPr>
          <w:color w:val="1A2E35"/>
          <w:sz w:val="22"/>
          <w:szCs w:val="22"/>
        </w:rPr>
        <w:t>Monitor Time and Cost.</w:t>
      </w:r>
    </w:p>
    <w:p w14:paraId="11E91C53" w14:textId="77777777" w:rsidR="00560F12" w:rsidRDefault="00874855">
      <w:pPr>
        <w:numPr>
          <w:ilvl w:val="0"/>
          <w:numId w:val="1"/>
        </w:numPr>
        <w:pBdr>
          <w:top w:val="nil"/>
          <w:left w:val="nil"/>
          <w:bottom w:val="nil"/>
          <w:right w:val="nil"/>
          <w:between w:val="nil"/>
        </w:pBdr>
        <w:spacing w:after="80"/>
      </w:pPr>
      <w:r>
        <w:rPr>
          <w:b/>
          <w:bCs/>
          <w:color w:val="1A2E35"/>
          <w:sz w:val="22"/>
          <w:szCs w:val="22"/>
        </w:rPr>
        <w:t xml:space="preserve">Risk management is proactive — you identify what could go wrong before it does and prepare responses. Quality management ensures that what you deliver </w:t>
      </w:r>
      <w:proofErr w:type="gramStart"/>
      <w:r>
        <w:rPr>
          <w:b/>
          <w:bCs/>
          <w:color w:val="1A2E35"/>
          <w:sz w:val="22"/>
          <w:szCs w:val="22"/>
        </w:rPr>
        <w:t>actually meets</w:t>
      </w:r>
      <w:proofErr w:type="gramEnd"/>
      <w:r>
        <w:rPr>
          <w:b/>
          <w:bCs/>
          <w:color w:val="1A2E35"/>
          <w:sz w:val="22"/>
          <w:szCs w:val="22"/>
        </w:rPr>
        <w:t xml:space="preserve"> the standard that was agreed upon, not just that something was delivered. </w:t>
      </w:r>
      <w:r>
        <w:rPr>
          <w:color w:val="1A2E35"/>
          <w:sz w:val="22"/>
          <w:szCs w:val="22"/>
        </w:rPr>
        <w:t>Manage Risk and Quality.</w:t>
      </w:r>
    </w:p>
    <w:p w14:paraId="36F05ADE" w14:textId="77777777" w:rsidR="00560F12" w:rsidRDefault="00874855">
      <w:pPr>
        <w:numPr>
          <w:ilvl w:val="0"/>
          <w:numId w:val="1"/>
        </w:numPr>
        <w:pBdr>
          <w:top w:val="nil"/>
          <w:left w:val="nil"/>
          <w:bottom w:val="nil"/>
          <w:right w:val="nil"/>
          <w:between w:val="nil"/>
        </w:pBdr>
        <w:spacing w:after="80"/>
      </w:pPr>
      <w:r>
        <w:rPr>
          <w:b/>
          <w:bCs/>
          <w:color w:val="1A2E35"/>
          <w:sz w:val="22"/>
          <w:szCs w:val="22"/>
        </w:rPr>
        <w:t xml:space="preserve">This is the purpose of everything else. All the planning, monitoring, communication, and leadership exists to produce something that creates genuine value for the people the project was designed to serve. </w:t>
      </w:r>
      <w:proofErr w:type="gramStart"/>
      <w:r>
        <w:rPr>
          <w:color w:val="1A2E35"/>
          <w:sz w:val="22"/>
          <w:szCs w:val="22"/>
        </w:rPr>
        <w:t>Deliver</w:t>
      </w:r>
      <w:proofErr w:type="gramEnd"/>
      <w:r>
        <w:rPr>
          <w:color w:val="1A2E35"/>
          <w:sz w:val="22"/>
          <w:szCs w:val="22"/>
        </w:rPr>
        <w:t xml:space="preserve"> Value.</w:t>
      </w:r>
    </w:p>
    <w:p w14:paraId="3DDAD1C3" w14:textId="77777777" w:rsidR="00560F12" w:rsidRDefault="00560F12">
      <w:pPr>
        <w:spacing w:after="140"/>
      </w:pPr>
    </w:p>
    <w:tbl>
      <w:tblPr>
        <w:tblStyle w:val="a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696D497D" w14:textId="77777777">
        <w:tc>
          <w:tcPr>
            <w:tcW w:w="9360" w:type="dxa"/>
            <w:tcBorders>
              <w:top w:val="single" w:sz="4" w:space="0" w:color="CCCCCC"/>
              <w:left w:val="single" w:sz="4" w:space="0" w:color="CCCCCC"/>
              <w:bottom w:val="single" w:sz="4" w:space="0" w:color="CCCCCC"/>
              <w:right w:val="single" w:sz="4" w:space="0" w:color="CCCCCC"/>
            </w:tcBorders>
            <w:shd w:val="clear" w:color="auto" w:fill="EAF7F8"/>
            <w:tcMar>
              <w:top w:w="140" w:type="dxa"/>
              <w:left w:w="220" w:type="dxa"/>
              <w:bottom w:w="140" w:type="dxa"/>
              <w:right w:w="220" w:type="dxa"/>
            </w:tcMar>
          </w:tcPr>
          <w:p w14:paraId="0EADFAE3" w14:textId="77777777" w:rsidR="00560F12" w:rsidRDefault="00874855">
            <w:pPr>
              <w:spacing w:after="80"/>
            </w:pPr>
            <w:proofErr w:type="gramStart"/>
            <w:r>
              <w:rPr>
                <w:b/>
                <w:bCs/>
                <w:color w:val="028090"/>
                <w:sz w:val="19"/>
                <w:szCs w:val="19"/>
              </w:rPr>
              <w:t>💡</w:t>
            </w:r>
            <w:r>
              <w:rPr>
                <w:b/>
                <w:bCs/>
                <w:color w:val="028090"/>
                <w:sz w:val="19"/>
                <w:szCs w:val="19"/>
              </w:rPr>
              <w:t xml:space="preserve">  EXAM</w:t>
            </w:r>
            <w:proofErr w:type="gramEnd"/>
            <w:r>
              <w:rPr>
                <w:b/>
                <w:bCs/>
                <w:color w:val="028090"/>
                <w:sz w:val="19"/>
                <w:szCs w:val="19"/>
              </w:rPr>
              <w:t xml:space="preserve"> TIP</w:t>
            </w:r>
          </w:p>
          <w:p w14:paraId="437E9029" w14:textId="77777777" w:rsidR="00560F12" w:rsidRDefault="00874855">
            <w:r>
              <w:rPr>
                <w:color w:val="1A2E35"/>
                <w:sz w:val="22"/>
                <w:szCs w:val="22"/>
              </w:rPr>
              <w:t>On the exam, PM role questions often test whether you understand the PM as a leader, not just a coordinator. When in doubt, look for the answer that prioritizes team empowerment, stakeholder communication, and proactive problem-solving over passive reporting.</w:t>
            </w:r>
          </w:p>
        </w:tc>
      </w:tr>
    </w:tbl>
    <w:p w14:paraId="20A91D06" w14:textId="77777777" w:rsidR="00560F12" w:rsidRDefault="00560F12">
      <w:pPr>
        <w:spacing w:after="140"/>
      </w:pPr>
    </w:p>
    <w:tbl>
      <w:tblPr>
        <w:tblStyle w:val="a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702D12CF" w14:textId="77777777">
        <w:tc>
          <w:tcPr>
            <w:tcW w:w="9360" w:type="dxa"/>
            <w:tcBorders>
              <w:top w:val="single" w:sz="4" w:space="0" w:color="CCCCCC"/>
              <w:left w:val="single" w:sz="4" w:space="0" w:color="CCCCCC"/>
              <w:bottom w:val="single" w:sz="4" w:space="0" w:color="CCCCCC"/>
              <w:right w:val="single" w:sz="4" w:space="0" w:color="CCCCCC"/>
            </w:tcBorders>
            <w:shd w:val="clear" w:color="auto" w:fill="FFF8F0"/>
            <w:tcMar>
              <w:top w:w="140" w:type="dxa"/>
              <w:left w:w="220" w:type="dxa"/>
              <w:bottom w:w="140" w:type="dxa"/>
              <w:right w:w="220" w:type="dxa"/>
            </w:tcMar>
          </w:tcPr>
          <w:p w14:paraId="12CB3624" w14:textId="77777777" w:rsidR="00560F12" w:rsidRDefault="00874855">
            <w:pPr>
              <w:spacing w:after="80"/>
            </w:pPr>
            <w:r>
              <w:rPr>
                <w:b/>
                <w:bCs/>
                <w:color w:val="C05746"/>
                <w:sz w:val="19"/>
                <w:szCs w:val="19"/>
              </w:rPr>
              <w:t>✏</w:t>
            </w:r>
            <w:proofErr w:type="gramStart"/>
            <w:r>
              <w:rPr>
                <w:b/>
                <w:bCs/>
                <w:color w:val="C05746"/>
                <w:sz w:val="19"/>
                <w:szCs w:val="19"/>
              </w:rPr>
              <w:t>️</w:t>
            </w:r>
            <w:r>
              <w:rPr>
                <w:b/>
                <w:bCs/>
                <w:color w:val="C05746"/>
                <w:sz w:val="19"/>
                <w:szCs w:val="19"/>
              </w:rPr>
              <w:t xml:space="preserve">  REFLECTION</w:t>
            </w:r>
            <w:proofErr w:type="gramEnd"/>
          </w:p>
          <w:p w14:paraId="18E8B715" w14:textId="77777777" w:rsidR="00560F12" w:rsidRDefault="00874855">
            <w:pPr>
              <w:spacing w:after="120"/>
            </w:pPr>
            <w:r>
              <w:rPr>
                <w:color w:val="1A2E35"/>
                <w:sz w:val="22"/>
                <w:szCs w:val="22"/>
              </w:rPr>
              <w:t>Which of the six responsibility areas do you find most challenging in your own work — or most interesting to develop? Why?</w:t>
            </w:r>
          </w:p>
          <w:p w14:paraId="32C4565B" w14:textId="77777777" w:rsidR="00560F12" w:rsidRDefault="00874855">
            <w:pPr>
              <w:spacing w:after="60"/>
            </w:pPr>
            <w:r>
              <w:rPr>
                <w:color w:val="5A7A82"/>
                <w:sz w:val="20"/>
                <w:szCs w:val="20"/>
              </w:rPr>
              <w:t>Your notes:</w:t>
            </w:r>
          </w:p>
          <w:p w14:paraId="31319D9A" w14:textId="77777777" w:rsidR="00560F12" w:rsidRDefault="00560F12">
            <w:pPr>
              <w:pBdr>
                <w:bottom w:val="single" w:sz="4" w:space="0" w:color="BBBBBB"/>
              </w:pBdr>
              <w:spacing w:after="120"/>
            </w:pPr>
          </w:p>
          <w:p w14:paraId="5777EDCB" w14:textId="77777777" w:rsidR="00560F12" w:rsidRDefault="00560F12">
            <w:pPr>
              <w:pBdr>
                <w:bottom w:val="single" w:sz="4" w:space="0" w:color="BBBBBB"/>
              </w:pBdr>
              <w:spacing w:after="120"/>
            </w:pPr>
          </w:p>
          <w:p w14:paraId="2EEA5E36" w14:textId="77777777" w:rsidR="00560F12" w:rsidRDefault="00560F12">
            <w:pPr>
              <w:pBdr>
                <w:bottom w:val="single" w:sz="4" w:space="0" w:color="BBBBBB"/>
              </w:pBdr>
            </w:pPr>
          </w:p>
        </w:tc>
      </w:tr>
    </w:tbl>
    <w:p w14:paraId="0C377D33" w14:textId="77777777" w:rsidR="00560F12" w:rsidRDefault="00560F12">
      <w:pPr>
        <w:spacing w:after="200"/>
      </w:pPr>
    </w:p>
    <w:p w14:paraId="47CAB384" w14:textId="77777777" w:rsidR="00560F12" w:rsidRDefault="00874855">
      <w:r>
        <w:br w:type="page"/>
      </w:r>
    </w:p>
    <w:tbl>
      <w:tblPr>
        <w:tblStyle w:val="a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600BD918"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4655AC50" w14:textId="77777777" w:rsidR="00560F12" w:rsidRDefault="00874855">
            <w:pPr>
              <w:spacing w:after="60"/>
            </w:pPr>
            <w:r>
              <w:rPr>
                <w:b/>
                <w:bCs/>
                <w:color w:val="AADDDD"/>
                <w:sz w:val="17"/>
                <w:szCs w:val="17"/>
              </w:rPr>
              <w:lastRenderedPageBreak/>
              <w:t>SLIDES 9–10</w:t>
            </w:r>
          </w:p>
          <w:p w14:paraId="5FC05F57" w14:textId="77777777" w:rsidR="00560F12" w:rsidRDefault="00874855">
            <w:pPr>
              <w:spacing w:after="60"/>
            </w:pPr>
            <w:r>
              <w:rPr>
                <w:b/>
                <w:bCs/>
                <w:color w:val="FFFFFF"/>
                <w:sz w:val="34"/>
                <w:szCs w:val="34"/>
              </w:rPr>
              <w:t>Topic 4: PMO Types</w:t>
            </w:r>
          </w:p>
          <w:p w14:paraId="7216641E" w14:textId="77777777" w:rsidR="00560F12" w:rsidRDefault="00874855">
            <w:proofErr w:type="gramStart"/>
            <w:r>
              <w:rPr>
                <w:color w:val="C8E8EA"/>
                <w:sz w:val="19"/>
                <w:szCs w:val="19"/>
              </w:rPr>
              <w:t>Supportive  ·</w:t>
            </w:r>
            <w:proofErr w:type="gramEnd"/>
            <w:r>
              <w:rPr>
                <w:color w:val="C8E8EA"/>
                <w:sz w:val="19"/>
                <w:szCs w:val="19"/>
              </w:rPr>
              <w:t xml:space="preserve">  </w:t>
            </w:r>
            <w:proofErr w:type="gramStart"/>
            <w:r>
              <w:rPr>
                <w:color w:val="C8E8EA"/>
                <w:sz w:val="19"/>
                <w:szCs w:val="19"/>
              </w:rPr>
              <w:t>Controlling  ·</w:t>
            </w:r>
            <w:proofErr w:type="gramEnd"/>
            <w:r>
              <w:rPr>
                <w:color w:val="C8E8EA"/>
                <w:sz w:val="19"/>
                <w:szCs w:val="19"/>
              </w:rPr>
              <w:t xml:space="preserve">  </w:t>
            </w:r>
            <w:proofErr w:type="gramStart"/>
            <w:r>
              <w:rPr>
                <w:color w:val="C8E8EA"/>
                <w:sz w:val="19"/>
                <w:szCs w:val="19"/>
              </w:rPr>
              <w:t>Directive  ·</w:t>
            </w:r>
            <w:proofErr w:type="gramEnd"/>
            <w:r>
              <w:rPr>
                <w:color w:val="C8E8EA"/>
                <w:sz w:val="19"/>
                <w:szCs w:val="19"/>
              </w:rPr>
              <w:t xml:space="preserve">  Agile </w:t>
            </w:r>
            <w:proofErr w:type="spellStart"/>
            <w:r>
              <w:rPr>
                <w:color w:val="C8E8EA"/>
                <w:sz w:val="19"/>
                <w:szCs w:val="19"/>
              </w:rPr>
              <w:t>CoE</w:t>
            </w:r>
            <w:proofErr w:type="spellEnd"/>
          </w:p>
        </w:tc>
      </w:tr>
    </w:tbl>
    <w:p w14:paraId="419453D9" w14:textId="77777777" w:rsidR="00560F12" w:rsidRDefault="00560F12">
      <w:pPr>
        <w:spacing w:after="160"/>
      </w:pPr>
    </w:p>
    <w:p w14:paraId="72617569" w14:textId="77777777" w:rsidR="00560F12" w:rsidRDefault="00874855">
      <w:pPr>
        <w:spacing w:after="140"/>
      </w:pPr>
      <w:r>
        <w:rPr>
          <w:color w:val="1A2E35"/>
        </w:rPr>
        <w:t>Individual project managers work within organizational structures that either support or constrain how they operate. One of the most important structures to understand is the Project Management Office, or PMO. Many organizations have one — and the type of PMO tells you a great deal about the organizational culture around project management.</w:t>
      </w:r>
    </w:p>
    <w:p w14:paraId="1FE22539" w14:textId="77777777" w:rsidR="00560F12" w:rsidRDefault="00560F12">
      <w:pPr>
        <w:spacing w:after="120"/>
      </w:pPr>
    </w:p>
    <w:tbl>
      <w:tblPr>
        <w:tblStyle w:val="a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560F12" w14:paraId="0B549EBF" w14:textId="77777777">
        <w:tc>
          <w:tcPr>
            <w:tcW w:w="240" w:type="dxa"/>
            <w:tcBorders>
              <w:top w:val="nil"/>
              <w:left w:val="nil"/>
              <w:bottom w:val="nil"/>
              <w:right w:val="nil"/>
            </w:tcBorders>
            <w:shd w:val="clear" w:color="auto" w:fill="028090"/>
          </w:tcPr>
          <w:p w14:paraId="41BABAB9" w14:textId="77777777" w:rsidR="00560F12" w:rsidRDefault="00560F12"/>
        </w:tc>
        <w:tc>
          <w:tcPr>
            <w:tcW w:w="9120" w:type="dxa"/>
            <w:tcBorders>
              <w:top w:val="nil"/>
              <w:left w:val="single" w:sz="4" w:space="0" w:color="CCCCCC"/>
              <w:bottom w:val="nil"/>
              <w:right w:val="nil"/>
            </w:tcBorders>
            <w:shd w:val="clear" w:color="auto" w:fill="EEF5F6"/>
            <w:tcMar>
              <w:top w:w="120" w:type="dxa"/>
              <w:left w:w="200" w:type="dxa"/>
              <w:bottom w:w="120" w:type="dxa"/>
              <w:right w:w="200" w:type="dxa"/>
            </w:tcMar>
          </w:tcPr>
          <w:p w14:paraId="339A1BD5" w14:textId="77777777" w:rsidR="00560F12" w:rsidRDefault="00874855">
            <w:pPr>
              <w:spacing w:after="80"/>
            </w:pPr>
            <w:r>
              <w:rPr>
                <w:b/>
                <w:bCs/>
                <w:color w:val="028090"/>
                <w:sz w:val="22"/>
                <w:szCs w:val="22"/>
              </w:rPr>
              <w:t>PROJECT MANAGEMENT OFFICE (PMO):</w:t>
            </w:r>
          </w:p>
          <w:p w14:paraId="3A2A7EF0" w14:textId="77777777" w:rsidR="00560F12" w:rsidRDefault="00874855">
            <w:r>
              <w:rPr>
                <w:color w:val="1A2E35"/>
                <w:sz w:val="22"/>
                <w:szCs w:val="22"/>
              </w:rPr>
              <w:t>An organizational entity that defines and maintains project management standards, provides support, and — depending on its type — may directly manage projects or simply offer guidance.</w:t>
            </w:r>
          </w:p>
        </w:tc>
      </w:tr>
    </w:tbl>
    <w:p w14:paraId="485ACBE5" w14:textId="77777777" w:rsidR="00560F12" w:rsidRDefault="00560F12">
      <w:pPr>
        <w:spacing w:after="140"/>
      </w:pPr>
    </w:p>
    <w:p w14:paraId="5E4CE71B" w14:textId="77777777" w:rsidR="00560F12" w:rsidRDefault="00874855">
      <w:pPr>
        <w:spacing w:after="140"/>
      </w:pPr>
      <w:r>
        <w:rPr>
          <w:color w:val="1A2E35"/>
        </w:rPr>
        <w:t>PMOs exist on a spectrum from low control to high control. The right type depends on the organization's maturity, culture, and strategic priorities. Understanding the differences is essential for both the exam and for knowing how to navigate your own organization.</w:t>
      </w:r>
    </w:p>
    <w:p w14:paraId="474AEB9F" w14:textId="77777777" w:rsidR="00560F12" w:rsidRDefault="00560F12">
      <w:pPr>
        <w:spacing w:after="140"/>
      </w:pPr>
    </w:p>
    <w:p w14:paraId="203E136C" w14:textId="77777777" w:rsidR="00560F12" w:rsidRDefault="00874855">
      <w:pPr>
        <w:spacing w:before="160" w:after="80"/>
      </w:pPr>
      <w:r>
        <w:rPr>
          <w:b/>
          <w:bCs/>
          <w:color w:val="028090"/>
          <w:sz w:val="26"/>
          <w:szCs w:val="26"/>
        </w:rPr>
        <w:t>The Four PMO Types</w:t>
      </w:r>
    </w:p>
    <w:p w14:paraId="087BD5DA" w14:textId="77777777" w:rsidR="00560F12" w:rsidRDefault="00874855">
      <w:pPr>
        <w:spacing w:before="120" w:after="60"/>
      </w:pPr>
      <w:r>
        <w:rPr>
          <w:b/>
          <w:bCs/>
          <w:color w:val="028090"/>
        </w:rPr>
        <w:t>Supportive PMO</w:t>
      </w:r>
    </w:p>
    <w:p w14:paraId="11C7C7D7" w14:textId="77777777" w:rsidR="00560F12" w:rsidRDefault="00874855">
      <w:pPr>
        <w:spacing w:after="140"/>
      </w:pPr>
      <w:r>
        <w:rPr>
          <w:color w:val="1A2E35"/>
        </w:rPr>
        <w:t>A supportive PMO operates like a library. It makes resources available — templates, training, best practices, lessons learned from past projects — but it cannot require that project managers use them. PMs retain full autonomy. This works well in organizations where project managers are experienced and self-sufficient, and where standardization is a goal but not a mandate.</w:t>
      </w:r>
    </w:p>
    <w:p w14:paraId="384A4D0F" w14:textId="77777777" w:rsidR="00560F12" w:rsidRDefault="00874855">
      <w:pPr>
        <w:spacing w:before="120" w:after="60"/>
      </w:pPr>
      <w:r>
        <w:rPr>
          <w:b/>
          <w:bCs/>
          <w:color w:val="028090"/>
        </w:rPr>
        <w:t>Controlling PMO</w:t>
      </w:r>
    </w:p>
    <w:p w14:paraId="157B1D02" w14:textId="77777777" w:rsidR="00560F12" w:rsidRDefault="00874855">
      <w:pPr>
        <w:spacing w:after="140"/>
      </w:pPr>
      <w:proofErr w:type="gramStart"/>
      <w:r>
        <w:rPr>
          <w:color w:val="1A2E35"/>
        </w:rPr>
        <w:t>A controlling</w:t>
      </w:r>
      <w:proofErr w:type="gramEnd"/>
      <w:r>
        <w:rPr>
          <w:color w:val="1A2E35"/>
        </w:rPr>
        <w:t xml:space="preserve"> PMO requires compliance. Project managers must use specified tools, follow defined processes, and report in standard formats. The PMO audits compliance and enforces standards across projects. This works well in organizations that want consistency and comparability across their project portfolio — where being able to aggregate data and apply lessons across projects creates real value.</w:t>
      </w:r>
    </w:p>
    <w:p w14:paraId="2F148010" w14:textId="77777777" w:rsidR="00560F12" w:rsidRDefault="00874855">
      <w:pPr>
        <w:spacing w:before="120" w:after="60"/>
      </w:pPr>
      <w:r>
        <w:rPr>
          <w:b/>
          <w:bCs/>
          <w:color w:val="028090"/>
        </w:rPr>
        <w:t>Directive PMO</w:t>
      </w:r>
    </w:p>
    <w:p w14:paraId="4081B157" w14:textId="77777777" w:rsidR="00560F12" w:rsidRDefault="00874855">
      <w:pPr>
        <w:spacing w:after="140"/>
      </w:pPr>
      <w:r>
        <w:rPr>
          <w:color w:val="1A2E35"/>
        </w:rPr>
        <w:t>A directive PMO goes further than setting rules — it runs the projects. The PMO assigns project managers, who report to the PMO rather than to individual departments. All major decisions go through the PMO. This works well in organizations that want tight central control, maximum consistency, and clear accountability for all project outcomes.</w:t>
      </w:r>
    </w:p>
    <w:p w14:paraId="4A7D340A" w14:textId="77777777" w:rsidR="00560F12" w:rsidRDefault="00874855">
      <w:pPr>
        <w:spacing w:before="120" w:after="60"/>
      </w:pPr>
      <w:r>
        <w:rPr>
          <w:b/>
          <w:bCs/>
          <w:color w:val="028090"/>
        </w:rPr>
        <w:t>Agile Center of Excellence (</w:t>
      </w:r>
      <w:proofErr w:type="spellStart"/>
      <w:r>
        <w:rPr>
          <w:b/>
          <w:bCs/>
          <w:color w:val="028090"/>
        </w:rPr>
        <w:t>CoE</w:t>
      </w:r>
      <w:proofErr w:type="spellEnd"/>
      <w:r>
        <w:rPr>
          <w:b/>
          <w:bCs/>
          <w:color w:val="028090"/>
        </w:rPr>
        <w:t>)</w:t>
      </w:r>
    </w:p>
    <w:p w14:paraId="404250E1" w14:textId="77777777" w:rsidR="00560F12" w:rsidRDefault="00874855">
      <w:pPr>
        <w:spacing w:after="140"/>
      </w:pPr>
      <w:r>
        <w:rPr>
          <w:color w:val="1A2E35"/>
        </w:rPr>
        <w:t xml:space="preserve">An Agile </w:t>
      </w:r>
      <w:proofErr w:type="spellStart"/>
      <w:r>
        <w:rPr>
          <w:color w:val="1A2E35"/>
        </w:rPr>
        <w:t>CoE</w:t>
      </w:r>
      <w:proofErr w:type="spellEnd"/>
      <w:r>
        <w:rPr>
          <w:color w:val="1A2E35"/>
        </w:rPr>
        <w:t xml:space="preserve"> is fundamentally different from the other three types. Rather than controlling or directing, it coaches. The Agile </w:t>
      </w:r>
      <w:proofErr w:type="spellStart"/>
      <w:r>
        <w:rPr>
          <w:color w:val="1A2E35"/>
        </w:rPr>
        <w:t>CoE</w:t>
      </w:r>
      <w:proofErr w:type="spellEnd"/>
      <w:r>
        <w:rPr>
          <w:color w:val="1A2E35"/>
        </w:rPr>
        <w:t xml:space="preserve"> facilitates communities of practice, spreads agile knowledge across the organization, supports teams in adopting new ways of working, and removes organizational barriers to agile delivery. It is a capability-building function, not a governance structure.</w:t>
      </w:r>
    </w:p>
    <w:p w14:paraId="4B259B22" w14:textId="77777777" w:rsidR="00560F12" w:rsidRDefault="00560F12">
      <w:pPr>
        <w:spacing w:after="140"/>
      </w:pPr>
    </w:p>
    <w:tbl>
      <w:tblPr>
        <w:tblStyle w:val="af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1800"/>
        <w:gridCol w:w="2160"/>
        <w:gridCol w:w="2000"/>
        <w:gridCol w:w="1720"/>
      </w:tblGrid>
      <w:tr w:rsidR="00560F12" w14:paraId="21FFD29F" w14:textId="77777777">
        <w:tc>
          <w:tcPr>
            <w:tcW w:w="168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7CBD478E" w14:textId="77777777" w:rsidR="00560F12" w:rsidRDefault="00874855">
            <w:r>
              <w:rPr>
                <w:b/>
                <w:bCs/>
                <w:color w:val="FFFFFF"/>
                <w:sz w:val="20"/>
                <w:szCs w:val="20"/>
              </w:rPr>
              <w:t>PMO Type</w:t>
            </w:r>
          </w:p>
        </w:tc>
        <w:tc>
          <w:tcPr>
            <w:tcW w:w="180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046F1B7C" w14:textId="77777777" w:rsidR="00560F12" w:rsidRDefault="00874855">
            <w:r>
              <w:rPr>
                <w:b/>
                <w:bCs/>
                <w:color w:val="FFFFFF"/>
                <w:sz w:val="20"/>
                <w:szCs w:val="20"/>
              </w:rPr>
              <w:t>Control Level</w:t>
            </w:r>
          </w:p>
        </w:tc>
        <w:tc>
          <w:tcPr>
            <w:tcW w:w="216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357E1221" w14:textId="77777777" w:rsidR="00560F12" w:rsidRDefault="00874855">
            <w:r>
              <w:rPr>
                <w:b/>
                <w:bCs/>
                <w:color w:val="FFFFFF"/>
                <w:sz w:val="20"/>
                <w:szCs w:val="20"/>
              </w:rPr>
              <w:t>What It Does</w:t>
            </w:r>
          </w:p>
        </w:tc>
        <w:tc>
          <w:tcPr>
            <w:tcW w:w="200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408A4AAA" w14:textId="77777777" w:rsidR="00560F12" w:rsidRDefault="00874855">
            <w:r>
              <w:rPr>
                <w:b/>
                <w:bCs/>
                <w:color w:val="FFFFFF"/>
                <w:sz w:val="20"/>
                <w:szCs w:val="20"/>
              </w:rPr>
              <w:t>Best For</w:t>
            </w:r>
          </w:p>
        </w:tc>
        <w:tc>
          <w:tcPr>
            <w:tcW w:w="172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145F2AF6" w14:textId="77777777" w:rsidR="00560F12" w:rsidRDefault="00874855">
            <w:r>
              <w:rPr>
                <w:b/>
                <w:bCs/>
                <w:color w:val="FFFFFF"/>
                <w:sz w:val="20"/>
                <w:szCs w:val="20"/>
              </w:rPr>
              <w:t>Think Of It As</w:t>
            </w:r>
          </w:p>
        </w:tc>
      </w:tr>
      <w:tr w:rsidR="00560F12" w14:paraId="18B07F49" w14:textId="77777777">
        <w:tc>
          <w:tcPr>
            <w:tcW w:w="168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E3FDA87" w14:textId="77777777" w:rsidR="00560F12" w:rsidRDefault="00874855">
            <w:r>
              <w:rPr>
                <w:color w:val="1A2E35"/>
                <w:sz w:val="20"/>
                <w:szCs w:val="20"/>
              </w:rPr>
              <w:t>Supportive</w:t>
            </w:r>
          </w:p>
        </w:tc>
        <w:tc>
          <w:tcPr>
            <w:tcW w:w="18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22AF52CC" w14:textId="77777777" w:rsidR="00560F12" w:rsidRDefault="00874855">
            <w:r>
              <w:rPr>
                <w:color w:val="1A2E35"/>
                <w:sz w:val="20"/>
                <w:szCs w:val="20"/>
              </w:rPr>
              <w:t>Low</w:t>
            </w:r>
          </w:p>
        </w:tc>
        <w:tc>
          <w:tcPr>
            <w:tcW w:w="216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3B08295C" w14:textId="77777777" w:rsidR="00560F12" w:rsidRDefault="00874855">
            <w:r>
              <w:rPr>
                <w:color w:val="1A2E35"/>
                <w:sz w:val="20"/>
                <w:szCs w:val="20"/>
              </w:rPr>
              <w:t>Provides templates, training, and best practices — no compliance required</w:t>
            </w:r>
          </w:p>
        </w:tc>
        <w:tc>
          <w:tcPr>
            <w:tcW w:w="20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432792AD" w14:textId="77777777" w:rsidR="00560F12" w:rsidRDefault="00874855">
            <w:r>
              <w:rPr>
                <w:color w:val="1A2E35"/>
                <w:sz w:val="20"/>
                <w:szCs w:val="20"/>
              </w:rPr>
              <w:t>Experienced, autonomous PM teams</w:t>
            </w:r>
          </w:p>
        </w:tc>
        <w:tc>
          <w:tcPr>
            <w:tcW w:w="17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032D209" w14:textId="77777777" w:rsidR="00560F12" w:rsidRDefault="00874855">
            <w:r>
              <w:rPr>
                <w:color w:val="1A2E35"/>
                <w:sz w:val="20"/>
                <w:szCs w:val="20"/>
              </w:rPr>
              <w:t>A library</w:t>
            </w:r>
          </w:p>
        </w:tc>
      </w:tr>
      <w:tr w:rsidR="00560F12" w14:paraId="3B9BCFEC" w14:textId="77777777">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460FC918" w14:textId="77777777" w:rsidR="00560F12" w:rsidRDefault="00874855">
            <w:r>
              <w:rPr>
                <w:color w:val="1A2E35"/>
                <w:sz w:val="20"/>
                <w:szCs w:val="20"/>
              </w:rPr>
              <w:t>Controlling</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66A272AF" w14:textId="77777777" w:rsidR="00560F12" w:rsidRDefault="00874855">
            <w:r>
              <w:rPr>
                <w:color w:val="1A2E35"/>
                <w:sz w:val="20"/>
                <w:szCs w:val="20"/>
              </w:rPr>
              <w:t>Moderate</w:t>
            </w:r>
          </w:p>
        </w:tc>
        <w:tc>
          <w:tcPr>
            <w:tcW w:w="21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0116A308" w14:textId="77777777" w:rsidR="00560F12" w:rsidRDefault="00874855">
            <w:r>
              <w:rPr>
                <w:color w:val="1A2E35"/>
                <w:sz w:val="20"/>
                <w:szCs w:val="20"/>
              </w:rPr>
              <w:t>Requires use of specific tools, frameworks, and reporting standards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C791C42" w14:textId="77777777" w:rsidR="00560F12" w:rsidRDefault="00874855">
            <w:r>
              <w:rPr>
                <w:color w:val="1A2E35"/>
                <w:sz w:val="20"/>
                <w:szCs w:val="20"/>
              </w:rPr>
              <w:t>Organizations wanting consistency across projects</w:t>
            </w:r>
          </w:p>
        </w:tc>
        <w:tc>
          <w:tcPr>
            <w:tcW w:w="17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D3DEC37" w14:textId="77777777" w:rsidR="00560F12" w:rsidRDefault="00874855">
            <w:r>
              <w:rPr>
                <w:color w:val="1A2E35"/>
                <w:sz w:val="20"/>
                <w:szCs w:val="20"/>
              </w:rPr>
              <w:t>Rules you must follow</w:t>
            </w:r>
          </w:p>
        </w:tc>
      </w:tr>
      <w:tr w:rsidR="00560F12" w14:paraId="7E085E1B" w14:textId="77777777">
        <w:tc>
          <w:tcPr>
            <w:tcW w:w="168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38477AF" w14:textId="77777777" w:rsidR="00560F12" w:rsidRDefault="00874855">
            <w:r>
              <w:rPr>
                <w:color w:val="1A2E35"/>
                <w:sz w:val="20"/>
                <w:szCs w:val="20"/>
              </w:rPr>
              <w:t>Directive</w:t>
            </w:r>
          </w:p>
        </w:tc>
        <w:tc>
          <w:tcPr>
            <w:tcW w:w="18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6BF06471" w14:textId="77777777" w:rsidR="00560F12" w:rsidRDefault="00874855">
            <w:r>
              <w:rPr>
                <w:color w:val="1A2E35"/>
                <w:sz w:val="20"/>
                <w:szCs w:val="20"/>
              </w:rPr>
              <w:t>High</w:t>
            </w:r>
          </w:p>
        </w:tc>
        <w:tc>
          <w:tcPr>
            <w:tcW w:w="216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004A2429" w14:textId="77777777" w:rsidR="00560F12" w:rsidRDefault="00874855">
            <w:r>
              <w:rPr>
                <w:color w:val="1A2E35"/>
                <w:sz w:val="20"/>
                <w:szCs w:val="20"/>
              </w:rPr>
              <w:t>Directly manages projects — assigns PMs and controls execution</w:t>
            </w:r>
          </w:p>
        </w:tc>
        <w:tc>
          <w:tcPr>
            <w:tcW w:w="20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3759FBF5" w14:textId="77777777" w:rsidR="00560F12" w:rsidRDefault="00874855">
            <w:r>
              <w:rPr>
                <w:color w:val="1A2E35"/>
                <w:sz w:val="20"/>
                <w:szCs w:val="20"/>
              </w:rPr>
              <w:t>Centralized oversight and uniformity</w:t>
            </w:r>
          </w:p>
        </w:tc>
        <w:tc>
          <w:tcPr>
            <w:tcW w:w="17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1223AF4A" w14:textId="77777777" w:rsidR="00560F12" w:rsidRDefault="00874855">
            <w:r>
              <w:rPr>
                <w:color w:val="1A2E35"/>
                <w:sz w:val="20"/>
                <w:szCs w:val="20"/>
              </w:rPr>
              <w:t>The PMO IS the PM</w:t>
            </w:r>
          </w:p>
        </w:tc>
      </w:tr>
      <w:tr w:rsidR="00560F12" w14:paraId="661A67C6" w14:textId="77777777">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20F22CD" w14:textId="77777777" w:rsidR="00560F12" w:rsidRDefault="00874855">
            <w:r>
              <w:rPr>
                <w:color w:val="1A2E35"/>
                <w:sz w:val="20"/>
                <w:szCs w:val="20"/>
              </w:rPr>
              <w:t xml:space="preserve">Agile </w:t>
            </w:r>
            <w:proofErr w:type="spellStart"/>
            <w:r>
              <w:rPr>
                <w:color w:val="1A2E35"/>
                <w:sz w:val="20"/>
                <w:szCs w:val="20"/>
              </w:rPr>
              <w:t>CoE</w:t>
            </w:r>
            <w:proofErr w:type="spellEnd"/>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9B6E904" w14:textId="77777777" w:rsidR="00560F12" w:rsidRDefault="00874855">
            <w:r>
              <w:rPr>
                <w:color w:val="1A2E35"/>
                <w:sz w:val="20"/>
                <w:szCs w:val="20"/>
              </w:rPr>
              <w:t>Enabling</w:t>
            </w:r>
          </w:p>
        </w:tc>
        <w:tc>
          <w:tcPr>
            <w:tcW w:w="21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916106D" w14:textId="77777777" w:rsidR="00560F12" w:rsidRDefault="00874855">
            <w:proofErr w:type="gramStart"/>
            <w:r>
              <w:rPr>
                <w:color w:val="1A2E35"/>
                <w:sz w:val="20"/>
                <w:szCs w:val="20"/>
              </w:rPr>
              <w:t>Coaches</w:t>
            </w:r>
            <w:proofErr w:type="gramEnd"/>
            <w:r>
              <w:rPr>
                <w:color w:val="1A2E35"/>
                <w:sz w:val="20"/>
                <w:szCs w:val="20"/>
              </w:rPr>
              <w:t xml:space="preserve"> teams, facilitates community of practice, supports agile adoption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1E80F480" w14:textId="77777777" w:rsidR="00560F12" w:rsidRDefault="00874855">
            <w:r>
              <w:rPr>
                <w:color w:val="1A2E35"/>
                <w:sz w:val="20"/>
                <w:szCs w:val="20"/>
              </w:rPr>
              <w:t>Organizations scaling agile delivery</w:t>
            </w:r>
          </w:p>
        </w:tc>
        <w:tc>
          <w:tcPr>
            <w:tcW w:w="17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430903D" w14:textId="77777777" w:rsidR="00560F12" w:rsidRDefault="00874855">
            <w:r>
              <w:rPr>
                <w:color w:val="1A2E35"/>
                <w:sz w:val="20"/>
                <w:szCs w:val="20"/>
              </w:rPr>
              <w:t>A coach and community hub</w:t>
            </w:r>
          </w:p>
        </w:tc>
      </w:tr>
    </w:tbl>
    <w:p w14:paraId="1E0BFB30" w14:textId="77777777" w:rsidR="00560F12" w:rsidRDefault="00560F12">
      <w:pPr>
        <w:spacing w:after="140"/>
      </w:pPr>
    </w:p>
    <w:tbl>
      <w:tblPr>
        <w:tblStyle w:val="af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395163A2" w14:textId="77777777">
        <w:tc>
          <w:tcPr>
            <w:tcW w:w="9360" w:type="dxa"/>
            <w:tcBorders>
              <w:top w:val="single" w:sz="4" w:space="0" w:color="CCCCCC"/>
              <w:left w:val="single" w:sz="4" w:space="0" w:color="CCCCCC"/>
              <w:bottom w:val="single" w:sz="4" w:space="0" w:color="CCCCCC"/>
              <w:right w:val="single" w:sz="4" w:space="0" w:color="CCCCCC"/>
            </w:tcBorders>
            <w:shd w:val="clear" w:color="auto" w:fill="EAF7F8"/>
            <w:tcMar>
              <w:top w:w="140" w:type="dxa"/>
              <w:left w:w="220" w:type="dxa"/>
              <w:bottom w:w="140" w:type="dxa"/>
              <w:right w:w="220" w:type="dxa"/>
            </w:tcMar>
          </w:tcPr>
          <w:p w14:paraId="4CB01543" w14:textId="77777777" w:rsidR="00560F12" w:rsidRDefault="00874855">
            <w:pPr>
              <w:spacing w:after="80"/>
            </w:pPr>
            <w:proofErr w:type="gramStart"/>
            <w:r>
              <w:rPr>
                <w:b/>
                <w:bCs/>
                <w:color w:val="028090"/>
                <w:sz w:val="19"/>
                <w:szCs w:val="19"/>
              </w:rPr>
              <w:t>💡</w:t>
            </w:r>
            <w:r>
              <w:rPr>
                <w:b/>
                <w:bCs/>
                <w:color w:val="028090"/>
                <w:sz w:val="19"/>
                <w:szCs w:val="19"/>
              </w:rPr>
              <w:t xml:space="preserve">  EXAM</w:t>
            </w:r>
            <w:proofErr w:type="gramEnd"/>
            <w:r>
              <w:rPr>
                <w:b/>
                <w:bCs/>
                <w:color w:val="028090"/>
                <w:sz w:val="19"/>
                <w:szCs w:val="19"/>
              </w:rPr>
              <w:t xml:space="preserve"> TIP</w:t>
            </w:r>
          </w:p>
          <w:p w14:paraId="1A2C875B" w14:textId="77777777" w:rsidR="00560F12" w:rsidRDefault="00874855">
            <w:r>
              <w:rPr>
                <w:color w:val="1A2E35"/>
                <w:sz w:val="22"/>
                <w:szCs w:val="22"/>
              </w:rPr>
              <w:t xml:space="preserve">PMO questions on the exam describe an organizational scenario and ask you to identify the PMO type. Use the mental shortcuts: Library = Supportive. Rules you must follow = Controlling. PMO assigns and manages PMs = Directive. Coaches and builds agile capability = Agile </w:t>
            </w:r>
            <w:proofErr w:type="spellStart"/>
            <w:r>
              <w:rPr>
                <w:color w:val="1A2E35"/>
                <w:sz w:val="22"/>
                <w:szCs w:val="22"/>
              </w:rPr>
              <w:t>CoE</w:t>
            </w:r>
            <w:proofErr w:type="spellEnd"/>
            <w:r>
              <w:rPr>
                <w:color w:val="1A2E35"/>
                <w:sz w:val="22"/>
                <w:szCs w:val="22"/>
              </w:rPr>
              <w:t>.</w:t>
            </w:r>
          </w:p>
        </w:tc>
      </w:tr>
    </w:tbl>
    <w:p w14:paraId="026812D3" w14:textId="77777777" w:rsidR="00560F12" w:rsidRDefault="00560F12">
      <w:pPr>
        <w:spacing w:after="140"/>
      </w:pPr>
    </w:p>
    <w:tbl>
      <w:tblPr>
        <w:tblStyle w:val="af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47D1F393" w14:textId="77777777">
        <w:tc>
          <w:tcPr>
            <w:tcW w:w="9360" w:type="dxa"/>
            <w:tcBorders>
              <w:top w:val="single" w:sz="4" w:space="0" w:color="CCCCCC"/>
              <w:left w:val="single" w:sz="4" w:space="0" w:color="CCCCCC"/>
              <w:bottom w:val="single" w:sz="4" w:space="0" w:color="CCCCCC"/>
              <w:right w:val="single" w:sz="4" w:space="0" w:color="CCCCCC"/>
            </w:tcBorders>
            <w:shd w:val="clear" w:color="auto" w:fill="FFF8F0"/>
            <w:tcMar>
              <w:top w:w="140" w:type="dxa"/>
              <w:left w:w="220" w:type="dxa"/>
              <w:bottom w:w="140" w:type="dxa"/>
              <w:right w:w="220" w:type="dxa"/>
            </w:tcMar>
          </w:tcPr>
          <w:p w14:paraId="6DA6DB60" w14:textId="77777777" w:rsidR="00560F12" w:rsidRDefault="00874855">
            <w:pPr>
              <w:spacing w:after="80"/>
            </w:pPr>
            <w:r>
              <w:rPr>
                <w:b/>
                <w:bCs/>
                <w:color w:val="C05746"/>
                <w:sz w:val="19"/>
                <w:szCs w:val="19"/>
              </w:rPr>
              <w:t>✏</w:t>
            </w:r>
            <w:proofErr w:type="gramStart"/>
            <w:r>
              <w:rPr>
                <w:b/>
                <w:bCs/>
                <w:color w:val="C05746"/>
                <w:sz w:val="19"/>
                <w:szCs w:val="19"/>
              </w:rPr>
              <w:t>️</w:t>
            </w:r>
            <w:r>
              <w:rPr>
                <w:b/>
                <w:bCs/>
                <w:color w:val="C05746"/>
                <w:sz w:val="19"/>
                <w:szCs w:val="19"/>
              </w:rPr>
              <w:t xml:space="preserve">  REFLECTION</w:t>
            </w:r>
            <w:proofErr w:type="gramEnd"/>
          </w:p>
          <w:p w14:paraId="353AF0F5" w14:textId="77777777" w:rsidR="00560F12" w:rsidRDefault="00874855">
            <w:pPr>
              <w:spacing w:after="120"/>
            </w:pPr>
            <w:r>
              <w:rPr>
                <w:color w:val="1A2E35"/>
                <w:sz w:val="22"/>
                <w:szCs w:val="22"/>
              </w:rPr>
              <w:t>Does your organization have a PMO? If so, which type does it most closely resemble? If not, which type do you think would benefit your organization most — and why?</w:t>
            </w:r>
          </w:p>
          <w:p w14:paraId="313AB3F5" w14:textId="77777777" w:rsidR="00560F12" w:rsidRDefault="00874855">
            <w:pPr>
              <w:spacing w:after="60"/>
            </w:pPr>
            <w:r>
              <w:rPr>
                <w:color w:val="5A7A82"/>
                <w:sz w:val="20"/>
                <w:szCs w:val="20"/>
              </w:rPr>
              <w:t>Your notes:</w:t>
            </w:r>
          </w:p>
          <w:p w14:paraId="34168663" w14:textId="77777777" w:rsidR="00560F12" w:rsidRDefault="00560F12">
            <w:pPr>
              <w:pBdr>
                <w:bottom w:val="single" w:sz="4" w:space="0" w:color="BBBBBB"/>
              </w:pBdr>
              <w:spacing w:after="120"/>
            </w:pPr>
          </w:p>
          <w:p w14:paraId="5F2E4946" w14:textId="77777777" w:rsidR="00560F12" w:rsidRDefault="00560F12">
            <w:pPr>
              <w:pBdr>
                <w:bottom w:val="single" w:sz="4" w:space="0" w:color="BBBBBB"/>
              </w:pBdr>
              <w:spacing w:after="120"/>
            </w:pPr>
          </w:p>
          <w:p w14:paraId="0DBDDCF2" w14:textId="77777777" w:rsidR="00560F12" w:rsidRDefault="00560F12">
            <w:pPr>
              <w:pBdr>
                <w:bottom w:val="single" w:sz="4" w:space="0" w:color="BBBBBB"/>
              </w:pBdr>
            </w:pPr>
          </w:p>
        </w:tc>
      </w:tr>
    </w:tbl>
    <w:p w14:paraId="5C7A2910" w14:textId="77777777" w:rsidR="00560F12" w:rsidRDefault="00560F12">
      <w:pPr>
        <w:spacing w:after="200"/>
      </w:pPr>
    </w:p>
    <w:p w14:paraId="558642C6" w14:textId="77777777" w:rsidR="00560F12" w:rsidRDefault="00874855">
      <w:r>
        <w:br w:type="page"/>
      </w:r>
    </w:p>
    <w:tbl>
      <w:tblPr>
        <w:tblStyle w:val="a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64899E5F"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1ABC785A" w14:textId="77777777" w:rsidR="00560F12" w:rsidRDefault="00874855">
            <w:pPr>
              <w:spacing w:after="60"/>
            </w:pPr>
            <w:r>
              <w:rPr>
                <w:b/>
                <w:bCs/>
                <w:color w:val="AADDDD"/>
                <w:sz w:val="17"/>
                <w:szCs w:val="17"/>
              </w:rPr>
              <w:lastRenderedPageBreak/>
              <w:t>SLIDES 11–12</w:t>
            </w:r>
          </w:p>
          <w:p w14:paraId="4B61E70B" w14:textId="77777777" w:rsidR="00560F12" w:rsidRDefault="00874855">
            <w:pPr>
              <w:spacing w:after="60"/>
            </w:pPr>
            <w:r>
              <w:rPr>
                <w:b/>
                <w:bCs/>
                <w:color w:val="FFFFFF"/>
                <w:sz w:val="34"/>
                <w:szCs w:val="34"/>
              </w:rPr>
              <w:t>Topic 5: The OPM Hierarchy</w:t>
            </w:r>
          </w:p>
          <w:p w14:paraId="05E95C61" w14:textId="77777777" w:rsidR="00560F12" w:rsidRDefault="00874855">
            <w:proofErr w:type="gramStart"/>
            <w:r>
              <w:rPr>
                <w:color w:val="C8E8EA"/>
                <w:sz w:val="19"/>
                <w:szCs w:val="19"/>
              </w:rPr>
              <w:t>Strategy  ·</w:t>
            </w:r>
            <w:proofErr w:type="gramEnd"/>
            <w:r>
              <w:rPr>
                <w:color w:val="C8E8EA"/>
                <w:sz w:val="19"/>
                <w:szCs w:val="19"/>
              </w:rPr>
              <w:t xml:space="preserve">  </w:t>
            </w:r>
            <w:proofErr w:type="gramStart"/>
            <w:r>
              <w:rPr>
                <w:color w:val="C8E8EA"/>
                <w:sz w:val="19"/>
                <w:szCs w:val="19"/>
              </w:rPr>
              <w:t>Portfolio  ·</w:t>
            </w:r>
            <w:proofErr w:type="gramEnd"/>
            <w:r>
              <w:rPr>
                <w:color w:val="C8E8EA"/>
                <w:sz w:val="19"/>
                <w:szCs w:val="19"/>
              </w:rPr>
              <w:t xml:space="preserve">  </w:t>
            </w:r>
            <w:proofErr w:type="gramStart"/>
            <w:r>
              <w:rPr>
                <w:color w:val="C8E8EA"/>
                <w:sz w:val="19"/>
                <w:szCs w:val="19"/>
              </w:rPr>
              <w:t>Program  ·</w:t>
            </w:r>
            <w:proofErr w:type="gramEnd"/>
            <w:r>
              <w:rPr>
                <w:color w:val="C8E8EA"/>
                <w:sz w:val="19"/>
                <w:szCs w:val="19"/>
              </w:rPr>
              <w:t xml:space="preserve">  </w:t>
            </w:r>
            <w:proofErr w:type="gramStart"/>
            <w:r>
              <w:rPr>
                <w:color w:val="C8E8EA"/>
                <w:sz w:val="19"/>
                <w:szCs w:val="19"/>
              </w:rPr>
              <w:t>Project  ·</w:t>
            </w:r>
            <w:proofErr w:type="gramEnd"/>
            <w:r>
              <w:rPr>
                <w:color w:val="C8E8EA"/>
                <w:sz w:val="19"/>
                <w:szCs w:val="19"/>
              </w:rPr>
              <w:t xml:space="preserve">  Operations</w:t>
            </w:r>
          </w:p>
        </w:tc>
      </w:tr>
    </w:tbl>
    <w:p w14:paraId="0E8D9801" w14:textId="77777777" w:rsidR="00560F12" w:rsidRDefault="00560F12">
      <w:pPr>
        <w:spacing w:after="160"/>
      </w:pPr>
    </w:p>
    <w:p w14:paraId="690D0AA5" w14:textId="77777777" w:rsidR="00560F12" w:rsidRDefault="00874855">
      <w:pPr>
        <w:spacing w:after="140"/>
      </w:pPr>
      <w:r>
        <w:rPr>
          <w:color w:val="1A2E35"/>
        </w:rPr>
        <w:t>Projects do not exist in a vacuum. They exist within organizations that have strategies, goals, and competing priorities. Understanding where your project sits in the larger organizational structure — and how it connects to what the organization is trying to achieve — is one of the most important and most undervalued skills a project manager can develop.</w:t>
      </w:r>
    </w:p>
    <w:p w14:paraId="345E4332" w14:textId="77777777" w:rsidR="00560F12" w:rsidRDefault="00874855">
      <w:pPr>
        <w:spacing w:after="140"/>
      </w:pPr>
      <w:r>
        <w:rPr>
          <w:color w:val="1A2E35"/>
        </w:rPr>
        <w:t>This framework is called Organizational Project Management, or OPM. It describes the hierarchy of levels through which organizational strategy becomes actual work.</w:t>
      </w:r>
    </w:p>
    <w:p w14:paraId="1F44942E" w14:textId="77777777" w:rsidR="00560F12" w:rsidRDefault="00560F12">
      <w:pPr>
        <w:spacing w:after="120"/>
      </w:pPr>
    </w:p>
    <w:tbl>
      <w:tblPr>
        <w:tblStyle w:val="a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560F12" w14:paraId="7D83678F" w14:textId="77777777">
        <w:tc>
          <w:tcPr>
            <w:tcW w:w="240" w:type="dxa"/>
            <w:tcBorders>
              <w:top w:val="nil"/>
              <w:left w:val="nil"/>
              <w:bottom w:val="nil"/>
              <w:right w:val="nil"/>
            </w:tcBorders>
            <w:shd w:val="clear" w:color="auto" w:fill="028090"/>
          </w:tcPr>
          <w:p w14:paraId="24F57956" w14:textId="77777777" w:rsidR="00560F12" w:rsidRDefault="00560F12"/>
        </w:tc>
        <w:tc>
          <w:tcPr>
            <w:tcW w:w="9120" w:type="dxa"/>
            <w:tcBorders>
              <w:top w:val="nil"/>
              <w:left w:val="single" w:sz="4" w:space="0" w:color="CCCCCC"/>
              <w:bottom w:val="nil"/>
              <w:right w:val="nil"/>
            </w:tcBorders>
            <w:shd w:val="clear" w:color="auto" w:fill="EEF5F6"/>
            <w:tcMar>
              <w:top w:w="120" w:type="dxa"/>
              <w:left w:w="200" w:type="dxa"/>
              <w:bottom w:w="120" w:type="dxa"/>
              <w:right w:w="200" w:type="dxa"/>
            </w:tcMar>
          </w:tcPr>
          <w:p w14:paraId="783C9CCC" w14:textId="77777777" w:rsidR="00560F12" w:rsidRDefault="00874855">
            <w:pPr>
              <w:spacing w:after="80"/>
            </w:pPr>
            <w:r>
              <w:rPr>
                <w:b/>
                <w:bCs/>
                <w:color w:val="028090"/>
                <w:sz w:val="22"/>
                <w:szCs w:val="22"/>
              </w:rPr>
              <w:t>ORGANIZATIONAL PROJECT MANAGEMENT (OPM):</w:t>
            </w:r>
          </w:p>
          <w:p w14:paraId="48584607" w14:textId="77777777" w:rsidR="00560F12" w:rsidRDefault="00874855">
            <w:r>
              <w:rPr>
                <w:color w:val="1A2E35"/>
                <w:sz w:val="22"/>
                <w:szCs w:val="22"/>
              </w:rPr>
              <w:t>A framework that aligns portfolio, program, and project management with organizational strategy and objectives to deliver value in a coordinated way.</w:t>
            </w:r>
          </w:p>
        </w:tc>
      </w:tr>
    </w:tbl>
    <w:p w14:paraId="3528E42B" w14:textId="77777777" w:rsidR="00560F12" w:rsidRDefault="00560F12">
      <w:pPr>
        <w:spacing w:after="140"/>
      </w:pPr>
    </w:p>
    <w:p w14:paraId="7CC60BFA" w14:textId="77777777" w:rsidR="00560F12" w:rsidRDefault="00874855">
      <w:pPr>
        <w:spacing w:before="160" w:after="80"/>
      </w:pPr>
      <w:r>
        <w:rPr>
          <w:b/>
          <w:bCs/>
          <w:color w:val="028090"/>
          <w:sz w:val="26"/>
          <w:szCs w:val="26"/>
        </w:rPr>
        <w:t>The Five Levels — From Strategy to Execution</w:t>
      </w:r>
    </w:p>
    <w:p w14:paraId="54C6652A" w14:textId="77777777" w:rsidR="00560F12" w:rsidRDefault="00874855">
      <w:pPr>
        <w:spacing w:after="140"/>
      </w:pPr>
      <w:r>
        <w:rPr>
          <w:color w:val="1A2E35"/>
        </w:rPr>
        <w:t>To make this concrete, consider an organization whose strategy is to become the leader in sustainable packaging by 2028. Trace how that strategy flows down through each level.</w:t>
      </w:r>
    </w:p>
    <w:p w14:paraId="5A23D319" w14:textId="77777777" w:rsidR="00560F12" w:rsidRDefault="00560F12">
      <w:pPr>
        <w:spacing w:after="100"/>
      </w:pPr>
    </w:p>
    <w:p w14:paraId="2B6653EE" w14:textId="77777777" w:rsidR="00560F12" w:rsidRDefault="00874855">
      <w:pPr>
        <w:spacing w:before="120" w:after="60"/>
      </w:pPr>
      <w:r>
        <w:rPr>
          <w:b/>
          <w:bCs/>
          <w:color w:val="028090"/>
        </w:rPr>
        <w:t>Organizational Strategy</w:t>
      </w:r>
    </w:p>
    <w:p w14:paraId="0FAE8FE1" w14:textId="77777777" w:rsidR="00560F12" w:rsidRDefault="00874855">
      <w:pPr>
        <w:spacing w:after="140"/>
      </w:pPr>
      <w:r>
        <w:rPr>
          <w:color w:val="1A2E35"/>
        </w:rPr>
        <w:t xml:space="preserve">Strategy is the </w:t>
      </w:r>
      <w:proofErr w:type="gramStart"/>
      <w:r>
        <w:rPr>
          <w:color w:val="1A2E35"/>
        </w:rPr>
        <w:t>why — what</w:t>
      </w:r>
      <w:proofErr w:type="gramEnd"/>
      <w:r>
        <w:rPr>
          <w:color w:val="1A2E35"/>
        </w:rPr>
        <w:t xml:space="preserve"> the organization is trying to achieve and why it matters. Everything below this level should </w:t>
      </w:r>
      <w:proofErr w:type="gramStart"/>
      <w:r>
        <w:rPr>
          <w:color w:val="1A2E35"/>
        </w:rPr>
        <w:t>connect</w:t>
      </w:r>
      <w:proofErr w:type="gramEnd"/>
      <w:r>
        <w:rPr>
          <w:color w:val="1A2E35"/>
        </w:rPr>
        <w:t xml:space="preserve"> back to it. If a project or program cannot be linked to the strategy, it should be reconsidered.</w:t>
      </w:r>
    </w:p>
    <w:p w14:paraId="36D269FB" w14:textId="77777777" w:rsidR="00560F12" w:rsidRDefault="00874855">
      <w:pPr>
        <w:spacing w:before="120" w:after="60"/>
      </w:pPr>
      <w:r>
        <w:rPr>
          <w:b/>
          <w:bCs/>
          <w:color w:val="028090"/>
        </w:rPr>
        <w:t>Portfolio</w:t>
      </w:r>
    </w:p>
    <w:p w14:paraId="41388159" w14:textId="77777777" w:rsidR="00560F12" w:rsidRDefault="00874855">
      <w:pPr>
        <w:spacing w:after="140"/>
      </w:pPr>
      <w:r>
        <w:rPr>
          <w:color w:val="1A2E35"/>
        </w:rPr>
        <w:t>A portfolio is the collection of all programs, projects, and operations an organization invests in to advance its strategy. Portfolio management is not about running individual projects — it is about making investment decisions. The portfolio manager asks: Are we putting our resources into the right things? Does every investment align with where we are trying to go?</w:t>
      </w:r>
    </w:p>
    <w:p w14:paraId="2FC711E5" w14:textId="77777777" w:rsidR="00560F12" w:rsidRDefault="00874855">
      <w:pPr>
        <w:spacing w:before="120" w:after="60"/>
      </w:pPr>
      <w:r>
        <w:rPr>
          <w:b/>
          <w:bCs/>
          <w:color w:val="028090"/>
        </w:rPr>
        <w:t>Program</w:t>
      </w:r>
    </w:p>
    <w:p w14:paraId="03063A83" w14:textId="77777777" w:rsidR="00560F12" w:rsidRDefault="00874855">
      <w:pPr>
        <w:spacing w:after="140"/>
      </w:pPr>
      <w:r>
        <w:rPr>
          <w:color w:val="1A2E35"/>
        </w:rPr>
        <w:t>A program is a group of related projects managed together because they share interdependencies or because their combined benefits exceed what each could deliver independently. In our example, a Sustainable Packaging Transformation program might include three projects: redesigning packaging materials, retooling manufacturing equipment, and relaunching brand communications. Managing them as a program allows dependencies to be coordinated and benefits to be tracked holistically.</w:t>
      </w:r>
    </w:p>
    <w:p w14:paraId="20FF6F89" w14:textId="77777777" w:rsidR="00560F12" w:rsidRDefault="00874855">
      <w:pPr>
        <w:spacing w:before="120" w:after="60"/>
      </w:pPr>
      <w:r>
        <w:rPr>
          <w:b/>
          <w:bCs/>
          <w:color w:val="028090"/>
        </w:rPr>
        <w:t>Project</w:t>
      </w:r>
    </w:p>
    <w:p w14:paraId="02669A3D" w14:textId="77777777" w:rsidR="00560F12" w:rsidRDefault="00874855">
      <w:pPr>
        <w:spacing w:after="140"/>
      </w:pPr>
      <w:r>
        <w:rPr>
          <w:color w:val="1A2E35"/>
        </w:rPr>
        <w:t>A project is a temporary, unique endeavor to create a specific product, service, or result. This is where project managers live. Each of the three efforts above is a project — and each requires the full discipline of project management to deliver on time, on budget, and to the agreed specification.</w:t>
      </w:r>
    </w:p>
    <w:p w14:paraId="3537DADF" w14:textId="77777777" w:rsidR="00560F12" w:rsidRDefault="00874855">
      <w:pPr>
        <w:spacing w:before="120" w:after="60"/>
      </w:pPr>
      <w:r>
        <w:rPr>
          <w:b/>
          <w:bCs/>
          <w:color w:val="028090"/>
        </w:rPr>
        <w:lastRenderedPageBreak/>
        <w:t>Operations</w:t>
      </w:r>
    </w:p>
    <w:p w14:paraId="3AD46625" w14:textId="77777777" w:rsidR="00560F12" w:rsidRDefault="00874855">
      <w:pPr>
        <w:spacing w:after="140"/>
      </w:pPr>
      <w:r>
        <w:rPr>
          <w:color w:val="1A2E35"/>
        </w:rPr>
        <w:t>When the project ends, operations begin. The factory runs the new machines. The brand is live in the market. Operations sustain the value the project created. This handoff — from project delivery to operational sustainability — is one of the most important and most often mismanaged transitions in organizational life. A project that delivers something nobody can operate or maintain has not truly succeeded.</w:t>
      </w:r>
    </w:p>
    <w:p w14:paraId="015F6EB7" w14:textId="77777777" w:rsidR="00560F12" w:rsidRDefault="00560F12">
      <w:pPr>
        <w:spacing w:after="140"/>
      </w:pPr>
    </w:p>
    <w:tbl>
      <w:tblPr>
        <w:tblStyle w:val="a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0"/>
        <w:gridCol w:w="2760"/>
        <w:gridCol w:w="2400"/>
        <w:gridCol w:w="2520"/>
      </w:tblGrid>
      <w:tr w:rsidR="00560F12" w14:paraId="0609E6A5" w14:textId="77777777">
        <w:tc>
          <w:tcPr>
            <w:tcW w:w="168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45270AB8" w14:textId="77777777" w:rsidR="00560F12" w:rsidRDefault="00874855">
            <w:r>
              <w:rPr>
                <w:b/>
                <w:bCs/>
                <w:color w:val="FFFFFF"/>
                <w:sz w:val="20"/>
                <w:szCs w:val="20"/>
              </w:rPr>
              <w:t>Level</w:t>
            </w:r>
          </w:p>
        </w:tc>
        <w:tc>
          <w:tcPr>
            <w:tcW w:w="276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05D2FD14" w14:textId="77777777" w:rsidR="00560F12" w:rsidRDefault="00874855">
            <w:r>
              <w:rPr>
                <w:b/>
                <w:bCs/>
                <w:color w:val="FFFFFF"/>
                <w:sz w:val="20"/>
                <w:szCs w:val="20"/>
              </w:rPr>
              <w:t>Definition</w:t>
            </w:r>
          </w:p>
        </w:tc>
        <w:tc>
          <w:tcPr>
            <w:tcW w:w="240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0A43AB1B" w14:textId="77777777" w:rsidR="00560F12" w:rsidRDefault="00874855">
            <w:r>
              <w:rPr>
                <w:b/>
                <w:bCs/>
                <w:color w:val="FFFFFF"/>
                <w:sz w:val="20"/>
                <w:szCs w:val="20"/>
              </w:rPr>
              <w:t>Key Question</w:t>
            </w:r>
          </w:p>
        </w:tc>
        <w:tc>
          <w:tcPr>
            <w:tcW w:w="2520" w:type="dxa"/>
            <w:tcBorders>
              <w:top w:val="single" w:sz="4" w:space="0" w:color="CCCCCC"/>
              <w:left w:val="single" w:sz="4" w:space="0" w:color="CCCCCC"/>
              <w:bottom w:val="single" w:sz="4" w:space="0" w:color="CCCCCC"/>
              <w:right w:val="single" w:sz="4" w:space="0" w:color="CCCCCC"/>
            </w:tcBorders>
            <w:shd w:val="clear" w:color="auto" w:fill="028090"/>
            <w:tcMar>
              <w:top w:w="100" w:type="dxa"/>
              <w:left w:w="120" w:type="dxa"/>
              <w:bottom w:w="100" w:type="dxa"/>
              <w:right w:w="120" w:type="dxa"/>
            </w:tcMar>
          </w:tcPr>
          <w:p w14:paraId="6107DF2F" w14:textId="77777777" w:rsidR="00560F12" w:rsidRDefault="00874855">
            <w:r>
              <w:rPr>
                <w:b/>
                <w:bCs/>
                <w:color w:val="FFFFFF"/>
                <w:sz w:val="20"/>
                <w:szCs w:val="20"/>
              </w:rPr>
              <w:t>Sustainable Packaging Example</w:t>
            </w:r>
          </w:p>
        </w:tc>
      </w:tr>
      <w:tr w:rsidR="00560F12" w14:paraId="77190F3A" w14:textId="77777777">
        <w:tc>
          <w:tcPr>
            <w:tcW w:w="168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44E1EFE1" w14:textId="77777777" w:rsidR="00560F12" w:rsidRDefault="00874855">
            <w:r>
              <w:rPr>
                <w:color w:val="1A2E35"/>
                <w:sz w:val="20"/>
                <w:szCs w:val="20"/>
              </w:rPr>
              <w:t>Organizational Strategy</w:t>
            </w:r>
          </w:p>
        </w:tc>
        <w:tc>
          <w:tcPr>
            <w:tcW w:w="276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2ABC5D76" w14:textId="77777777" w:rsidR="00560F12" w:rsidRDefault="00874855">
            <w:r>
              <w:rPr>
                <w:color w:val="1A2E35"/>
                <w:sz w:val="20"/>
                <w:szCs w:val="20"/>
              </w:rPr>
              <w:t>The direction and goals the organization is trying to achieve</w:t>
            </w:r>
          </w:p>
        </w:tc>
        <w:tc>
          <w:tcPr>
            <w:tcW w:w="24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175A3FBA" w14:textId="77777777" w:rsidR="00560F12" w:rsidRDefault="00874855">
            <w:r>
              <w:rPr>
                <w:color w:val="1A2E35"/>
                <w:sz w:val="20"/>
                <w:szCs w:val="20"/>
              </w:rPr>
              <w:t>Why do we exist? Where are we going?</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C4B7D76" w14:textId="77777777" w:rsidR="00560F12" w:rsidRDefault="00874855">
            <w:r>
              <w:rPr>
                <w:color w:val="1A2E35"/>
                <w:sz w:val="20"/>
                <w:szCs w:val="20"/>
              </w:rPr>
              <w:t>Become the leader in sustainable packaging by 2028</w:t>
            </w:r>
          </w:p>
        </w:tc>
      </w:tr>
      <w:tr w:rsidR="00560F12" w14:paraId="264AC648" w14:textId="77777777">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176A0B8D" w14:textId="77777777" w:rsidR="00560F12" w:rsidRDefault="00874855">
            <w:r>
              <w:rPr>
                <w:color w:val="1A2E35"/>
                <w:sz w:val="20"/>
                <w:szCs w:val="20"/>
              </w:rPr>
              <w:t>Portfolio</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A49CDDA" w14:textId="77777777" w:rsidR="00560F12" w:rsidRDefault="00874855">
            <w:r>
              <w:rPr>
                <w:color w:val="1A2E35"/>
                <w:sz w:val="20"/>
                <w:szCs w:val="20"/>
              </w:rPr>
              <w:t>All programs, projects, and operations managed together to advance the strategy</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C6B15C9" w14:textId="77777777" w:rsidR="00560F12" w:rsidRDefault="00874855">
            <w:r>
              <w:rPr>
                <w:color w:val="1A2E35"/>
                <w:sz w:val="20"/>
                <w:szCs w:val="20"/>
              </w:rPr>
              <w:t>Are we doing the right things?</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132FA7F3" w14:textId="77777777" w:rsidR="00560F12" w:rsidRDefault="00874855">
            <w:r>
              <w:rPr>
                <w:color w:val="1A2E35"/>
                <w:sz w:val="20"/>
                <w:szCs w:val="20"/>
              </w:rPr>
              <w:t>All sustainability-related investments across the company</w:t>
            </w:r>
          </w:p>
        </w:tc>
      </w:tr>
      <w:tr w:rsidR="00560F12" w14:paraId="5B07CBA3" w14:textId="77777777">
        <w:tc>
          <w:tcPr>
            <w:tcW w:w="168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1DA58A0E" w14:textId="77777777" w:rsidR="00560F12" w:rsidRDefault="00874855">
            <w:r>
              <w:rPr>
                <w:color w:val="1A2E35"/>
                <w:sz w:val="20"/>
                <w:szCs w:val="20"/>
              </w:rPr>
              <w:t>Program</w:t>
            </w:r>
          </w:p>
        </w:tc>
        <w:tc>
          <w:tcPr>
            <w:tcW w:w="276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2AE0304" w14:textId="77777777" w:rsidR="00560F12" w:rsidRDefault="00874855">
            <w:r>
              <w:rPr>
                <w:color w:val="1A2E35"/>
                <w:sz w:val="20"/>
                <w:szCs w:val="20"/>
              </w:rPr>
              <w:t>A group of related projects managed together to realize benefits not achievable individually</w:t>
            </w:r>
          </w:p>
        </w:tc>
        <w:tc>
          <w:tcPr>
            <w:tcW w:w="24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18B698AE" w14:textId="77777777" w:rsidR="00560F12" w:rsidRDefault="00874855">
            <w:r>
              <w:rPr>
                <w:color w:val="1A2E35"/>
                <w:sz w:val="20"/>
                <w:szCs w:val="20"/>
              </w:rPr>
              <w:t>Are we realizing the benefits we planned for?</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300C182A" w14:textId="77777777" w:rsidR="00560F12" w:rsidRDefault="00874855">
            <w:r>
              <w:rPr>
                <w:color w:val="1A2E35"/>
                <w:sz w:val="20"/>
                <w:szCs w:val="20"/>
              </w:rPr>
              <w:t>Sustainable Packaging Transformation (3 related projects)</w:t>
            </w:r>
          </w:p>
        </w:tc>
      </w:tr>
      <w:tr w:rsidR="00560F12" w14:paraId="24ED1BF3" w14:textId="77777777">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551C17E3" w14:textId="77777777" w:rsidR="00560F12" w:rsidRDefault="00874855">
            <w:r>
              <w:rPr>
                <w:color w:val="1A2E35"/>
                <w:sz w:val="20"/>
                <w:szCs w:val="20"/>
              </w:rPr>
              <w:t>Project</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31CD39FB" w14:textId="77777777" w:rsidR="00560F12" w:rsidRDefault="00874855">
            <w:r>
              <w:rPr>
                <w:color w:val="1A2E35"/>
                <w:sz w:val="20"/>
                <w:szCs w:val="20"/>
              </w:rPr>
              <w:t>A temporary, unique endeavor to create a product, service, or result</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293615D8" w14:textId="77777777" w:rsidR="00560F12" w:rsidRDefault="00874855">
            <w:r>
              <w:rPr>
                <w:color w:val="1A2E35"/>
                <w:sz w:val="20"/>
                <w:szCs w:val="20"/>
              </w:rPr>
              <w:t>Are we delivering on time, on budget, to spec?</w:t>
            </w:r>
          </w:p>
        </w:tc>
        <w:tc>
          <w:tcPr>
            <w:tcW w:w="252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20" w:type="dxa"/>
              <w:bottom w:w="100" w:type="dxa"/>
              <w:right w:w="120" w:type="dxa"/>
            </w:tcMar>
          </w:tcPr>
          <w:p w14:paraId="1AF0DA22" w14:textId="77777777" w:rsidR="00560F12" w:rsidRDefault="00874855">
            <w:r>
              <w:rPr>
                <w:color w:val="1A2E35"/>
                <w:sz w:val="20"/>
                <w:szCs w:val="20"/>
              </w:rPr>
              <w:t>Redesign packaging materials project</w:t>
            </w:r>
          </w:p>
        </w:tc>
      </w:tr>
      <w:tr w:rsidR="00560F12" w14:paraId="21DD7267" w14:textId="77777777">
        <w:tc>
          <w:tcPr>
            <w:tcW w:w="168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37560BB3" w14:textId="77777777" w:rsidR="00560F12" w:rsidRDefault="00874855">
            <w:r>
              <w:rPr>
                <w:color w:val="1A2E35"/>
                <w:sz w:val="20"/>
                <w:szCs w:val="20"/>
              </w:rPr>
              <w:t>Operations</w:t>
            </w:r>
          </w:p>
        </w:tc>
        <w:tc>
          <w:tcPr>
            <w:tcW w:w="276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7B0BA45F" w14:textId="77777777" w:rsidR="00560F12" w:rsidRDefault="00874855">
            <w:r>
              <w:rPr>
                <w:color w:val="1A2E35"/>
                <w:sz w:val="20"/>
                <w:szCs w:val="20"/>
              </w:rPr>
              <w:t>Ongoing, repetitive work that sustains the organization after the project ends</w:t>
            </w:r>
          </w:p>
        </w:tc>
        <w:tc>
          <w:tcPr>
            <w:tcW w:w="240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08ADC242" w14:textId="77777777" w:rsidR="00560F12" w:rsidRDefault="00874855">
            <w:r>
              <w:rPr>
                <w:color w:val="1A2E35"/>
                <w:sz w:val="20"/>
                <w:szCs w:val="20"/>
              </w:rPr>
              <w:t>Are we sustaining the value delivered?</w:t>
            </w:r>
          </w:p>
        </w:tc>
        <w:tc>
          <w:tcPr>
            <w:tcW w:w="2520" w:type="dxa"/>
            <w:tcBorders>
              <w:top w:val="single" w:sz="4" w:space="0" w:color="CCCCCC"/>
              <w:left w:val="single" w:sz="4" w:space="0" w:color="CCCCCC"/>
              <w:bottom w:val="single" w:sz="4" w:space="0" w:color="CCCCCC"/>
              <w:right w:val="single" w:sz="4" w:space="0" w:color="CCCCCC"/>
            </w:tcBorders>
            <w:shd w:val="clear" w:color="auto" w:fill="EEF5F6"/>
            <w:tcMar>
              <w:top w:w="100" w:type="dxa"/>
              <w:left w:w="120" w:type="dxa"/>
              <w:bottom w:w="100" w:type="dxa"/>
              <w:right w:w="120" w:type="dxa"/>
            </w:tcMar>
          </w:tcPr>
          <w:p w14:paraId="0D020744" w14:textId="77777777" w:rsidR="00560F12" w:rsidRDefault="00874855">
            <w:r>
              <w:rPr>
                <w:color w:val="1A2E35"/>
                <w:sz w:val="20"/>
                <w:szCs w:val="20"/>
              </w:rPr>
              <w:t>Factory running the new machines day-to-day</w:t>
            </w:r>
          </w:p>
        </w:tc>
      </w:tr>
    </w:tbl>
    <w:p w14:paraId="477AA3D2" w14:textId="77777777" w:rsidR="00560F12" w:rsidRDefault="00560F12">
      <w:pPr>
        <w:spacing w:after="140"/>
      </w:pPr>
    </w:p>
    <w:tbl>
      <w:tblPr>
        <w:tblStyle w:val="af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479BC21F" w14:textId="77777777">
        <w:tc>
          <w:tcPr>
            <w:tcW w:w="9360" w:type="dxa"/>
            <w:tcBorders>
              <w:top w:val="single" w:sz="4" w:space="0" w:color="CCCCCC"/>
              <w:left w:val="single" w:sz="4" w:space="0" w:color="CCCCCC"/>
              <w:bottom w:val="single" w:sz="4" w:space="0" w:color="CCCCCC"/>
              <w:right w:val="single" w:sz="4" w:space="0" w:color="CCCCCC"/>
            </w:tcBorders>
            <w:shd w:val="clear" w:color="auto" w:fill="1A2E35"/>
            <w:tcMar>
              <w:top w:w="160" w:type="dxa"/>
              <w:left w:w="240" w:type="dxa"/>
              <w:bottom w:w="160" w:type="dxa"/>
              <w:right w:w="240" w:type="dxa"/>
            </w:tcMar>
          </w:tcPr>
          <w:p w14:paraId="46EB974A" w14:textId="77777777" w:rsidR="00560F12" w:rsidRDefault="00874855">
            <w:pPr>
              <w:spacing w:after="80"/>
            </w:pPr>
            <w:r>
              <w:rPr>
                <w:b/>
                <w:bCs/>
                <w:color w:val="00A896"/>
                <w:sz w:val="19"/>
                <w:szCs w:val="19"/>
              </w:rPr>
              <w:t>KEY INSIGHT</w:t>
            </w:r>
          </w:p>
          <w:p w14:paraId="5717D037" w14:textId="77777777" w:rsidR="00560F12" w:rsidRDefault="00874855">
            <w:r>
              <w:rPr>
                <w:color w:val="FFFFFF"/>
              </w:rPr>
              <w:t>Portfolio asks: Are we doing the right things? Program asks: Are we realizing the benefits we planned for? Project asks: Are we delivering on time, on budget, to the right spec? All three levels matter. They just operate at different altitudes — and the PM who can communicate across all three becomes indispensable.</w:t>
            </w:r>
          </w:p>
        </w:tc>
      </w:tr>
    </w:tbl>
    <w:p w14:paraId="3D72E791" w14:textId="77777777" w:rsidR="00560F12" w:rsidRDefault="00560F12">
      <w:pPr>
        <w:spacing w:after="140"/>
      </w:pPr>
    </w:p>
    <w:tbl>
      <w:tblPr>
        <w:tblStyle w:val="af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60B519BC" w14:textId="77777777">
        <w:tc>
          <w:tcPr>
            <w:tcW w:w="9360" w:type="dxa"/>
            <w:tcBorders>
              <w:top w:val="single" w:sz="4" w:space="0" w:color="CCCCCC"/>
              <w:left w:val="single" w:sz="4" w:space="0" w:color="CCCCCC"/>
              <w:bottom w:val="single" w:sz="4" w:space="0" w:color="CCCCCC"/>
              <w:right w:val="single" w:sz="4" w:space="0" w:color="CCCCCC"/>
            </w:tcBorders>
            <w:shd w:val="clear" w:color="auto" w:fill="EAF7F8"/>
            <w:tcMar>
              <w:top w:w="140" w:type="dxa"/>
              <w:left w:w="220" w:type="dxa"/>
              <w:bottom w:w="140" w:type="dxa"/>
              <w:right w:w="220" w:type="dxa"/>
            </w:tcMar>
          </w:tcPr>
          <w:p w14:paraId="7C2A8A60" w14:textId="77777777" w:rsidR="00560F12" w:rsidRDefault="00874855">
            <w:pPr>
              <w:spacing w:after="80"/>
            </w:pPr>
            <w:proofErr w:type="gramStart"/>
            <w:r>
              <w:rPr>
                <w:b/>
                <w:bCs/>
                <w:color w:val="028090"/>
                <w:sz w:val="19"/>
                <w:szCs w:val="19"/>
              </w:rPr>
              <w:t>💡</w:t>
            </w:r>
            <w:r>
              <w:rPr>
                <w:b/>
                <w:bCs/>
                <w:color w:val="028090"/>
                <w:sz w:val="19"/>
                <w:szCs w:val="19"/>
              </w:rPr>
              <w:t xml:space="preserve">  EXAM</w:t>
            </w:r>
            <w:proofErr w:type="gramEnd"/>
            <w:r>
              <w:rPr>
                <w:b/>
                <w:bCs/>
                <w:color w:val="028090"/>
                <w:sz w:val="19"/>
                <w:szCs w:val="19"/>
              </w:rPr>
              <w:t xml:space="preserve"> TIP</w:t>
            </w:r>
          </w:p>
          <w:p w14:paraId="070B89E0" w14:textId="77777777" w:rsidR="00560F12" w:rsidRDefault="00874855">
            <w:r>
              <w:rPr>
                <w:color w:val="1A2E35"/>
                <w:sz w:val="22"/>
                <w:szCs w:val="22"/>
              </w:rPr>
              <w:t>OPM hierarchy questions test whether you can classify organizational work at the right level. Key distinctions: Portfolio = investment alignment with strategy. Program = coordinated delivery of related projects for shared benefits. Project = individual temporary effort. Operations = ongoing, post-project sustainability.</w:t>
            </w:r>
          </w:p>
        </w:tc>
      </w:tr>
    </w:tbl>
    <w:p w14:paraId="1EA92674" w14:textId="77777777" w:rsidR="00560F12" w:rsidRDefault="00560F12">
      <w:pPr>
        <w:spacing w:after="140"/>
      </w:pPr>
    </w:p>
    <w:tbl>
      <w:tblPr>
        <w:tblStyle w:val="af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01A5FFF5" w14:textId="77777777">
        <w:tc>
          <w:tcPr>
            <w:tcW w:w="9360" w:type="dxa"/>
            <w:tcBorders>
              <w:top w:val="single" w:sz="4" w:space="0" w:color="CCCCCC"/>
              <w:left w:val="single" w:sz="4" w:space="0" w:color="CCCCCC"/>
              <w:bottom w:val="single" w:sz="4" w:space="0" w:color="CCCCCC"/>
              <w:right w:val="single" w:sz="4" w:space="0" w:color="CCCCCC"/>
            </w:tcBorders>
            <w:shd w:val="clear" w:color="auto" w:fill="FFF8F0"/>
            <w:tcMar>
              <w:top w:w="140" w:type="dxa"/>
              <w:left w:w="220" w:type="dxa"/>
              <w:bottom w:w="140" w:type="dxa"/>
              <w:right w:w="220" w:type="dxa"/>
            </w:tcMar>
          </w:tcPr>
          <w:p w14:paraId="5A34EBDB" w14:textId="77777777" w:rsidR="00560F12" w:rsidRDefault="00874855">
            <w:pPr>
              <w:spacing w:after="80"/>
            </w:pPr>
            <w:r>
              <w:rPr>
                <w:b/>
                <w:bCs/>
                <w:color w:val="C05746"/>
                <w:sz w:val="19"/>
                <w:szCs w:val="19"/>
              </w:rPr>
              <w:t>✏</w:t>
            </w:r>
            <w:proofErr w:type="gramStart"/>
            <w:r>
              <w:rPr>
                <w:b/>
                <w:bCs/>
                <w:color w:val="C05746"/>
                <w:sz w:val="19"/>
                <w:szCs w:val="19"/>
              </w:rPr>
              <w:t>️</w:t>
            </w:r>
            <w:r>
              <w:rPr>
                <w:b/>
                <w:bCs/>
                <w:color w:val="C05746"/>
                <w:sz w:val="19"/>
                <w:szCs w:val="19"/>
              </w:rPr>
              <w:t xml:space="preserve">  REFLECTION</w:t>
            </w:r>
            <w:proofErr w:type="gramEnd"/>
          </w:p>
          <w:p w14:paraId="3B4927D8" w14:textId="77777777" w:rsidR="00560F12" w:rsidRDefault="00874855">
            <w:pPr>
              <w:spacing w:after="120"/>
            </w:pPr>
            <w:r>
              <w:rPr>
                <w:color w:val="1A2E35"/>
                <w:sz w:val="22"/>
                <w:szCs w:val="22"/>
              </w:rPr>
              <w:lastRenderedPageBreak/>
              <w:t>Think about a significant initiative in your organization. Can you trace it from the organizational strategy down through portfolio and program to a specific project? Where does your work fit in that hierarchy?</w:t>
            </w:r>
          </w:p>
          <w:p w14:paraId="008A69E8" w14:textId="77777777" w:rsidR="00560F12" w:rsidRDefault="00874855">
            <w:pPr>
              <w:spacing w:after="60"/>
            </w:pPr>
            <w:r>
              <w:rPr>
                <w:color w:val="5A7A82"/>
                <w:sz w:val="20"/>
                <w:szCs w:val="20"/>
              </w:rPr>
              <w:t>Your notes:</w:t>
            </w:r>
          </w:p>
          <w:p w14:paraId="590D93FD" w14:textId="77777777" w:rsidR="00560F12" w:rsidRDefault="00560F12">
            <w:pPr>
              <w:pBdr>
                <w:bottom w:val="single" w:sz="4" w:space="0" w:color="BBBBBB"/>
              </w:pBdr>
              <w:spacing w:after="120"/>
            </w:pPr>
          </w:p>
          <w:p w14:paraId="78F33F47" w14:textId="77777777" w:rsidR="00560F12" w:rsidRDefault="00560F12">
            <w:pPr>
              <w:pBdr>
                <w:bottom w:val="single" w:sz="4" w:space="0" w:color="BBBBBB"/>
              </w:pBdr>
              <w:spacing w:after="120"/>
            </w:pPr>
          </w:p>
          <w:p w14:paraId="26CF8174" w14:textId="77777777" w:rsidR="00560F12" w:rsidRDefault="00560F12">
            <w:pPr>
              <w:pBdr>
                <w:bottom w:val="single" w:sz="4" w:space="0" w:color="BBBBBB"/>
              </w:pBdr>
            </w:pPr>
          </w:p>
        </w:tc>
      </w:tr>
    </w:tbl>
    <w:p w14:paraId="5859120D" w14:textId="77777777" w:rsidR="00560F12" w:rsidRDefault="00560F12">
      <w:pPr>
        <w:spacing w:after="200"/>
      </w:pPr>
    </w:p>
    <w:p w14:paraId="6C165177" w14:textId="77777777" w:rsidR="00560F12" w:rsidRDefault="00874855">
      <w:r>
        <w:br w:type="page"/>
      </w:r>
    </w:p>
    <w:tbl>
      <w:tblPr>
        <w:tblStyle w:val="a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0F12" w14:paraId="198E0E16" w14:textId="77777777">
        <w:tc>
          <w:tcPr>
            <w:tcW w:w="9360" w:type="dxa"/>
            <w:tcBorders>
              <w:top w:val="nil"/>
              <w:left w:val="nil"/>
              <w:bottom w:val="nil"/>
              <w:right w:val="nil"/>
            </w:tcBorders>
            <w:shd w:val="clear" w:color="auto" w:fill="028090"/>
            <w:tcMar>
              <w:top w:w="200" w:type="dxa"/>
              <w:left w:w="280" w:type="dxa"/>
              <w:bottom w:w="180" w:type="dxa"/>
              <w:right w:w="280" w:type="dxa"/>
            </w:tcMar>
          </w:tcPr>
          <w:p w14:paraId="2F40383E" w14:textId="77777777" w:rsidR="00560F12" w:rsidRDefault="00874855">
            <w:pPr>
              <w:spacing w:after="60"/>
            </w:pPr>
            <w:r>
              <w:rPr>
                <w:b/>
                <w:bCs/>
                <w:color w:val="AADDDD"/>
                <w:sz w:val="17"/>
                <w:szCs w:val="17"/>
              </w:rPr>
              <w:lastRenderedPageBreak/>
              <w:t>SLIDE 13</w:t>
            </w:r>
          </w:p>
          <w:p w14:paraId="4DBA7FA9" w14:textId="77777777" w:rsidR="00560F12" w:rsidRDefault="00874855">
            <w:pPr>
              <w:spacing w:after="60"/>
            </w:pPr>
            <w:r>
              <w:rPr>
                <w:b/>
                <w:bCs/>
                <w:color w:val="FFFFFF"/>
                <w:sz w:val="34"/>
                <w:szCs w:val="34"/>
              </w:rPr>
              <w:t>Lesson Summary</w:t>
            </w:r>
          </w:p>
          <w:p w14:paraId="06C047C5" w14:textId="77777777" w:rsidR="00560F12" w:rsidRDefault="00874855">
            <w:r>
              <w:rPr>
                <w:color w:val="C8E8EA"/>
                <w:sz w:val="19"/>
                <w:szCs w:val="19"/>
              </w:rPr>
              <w:t>5 Things to Carry Forward</w:t>
            </w:r>
          </w:p>
        </w:tc>
      </w:tr>
    </w:tbl>
    <w:p w14:paraId="79BF1A56" w14:textId="77777777" w:rsidR="00560F12" w:rsidRDefault="00560F12">
      <w:pPr>
        <w:spacing w:after="160"/>
      </w:pPr>
    </w:p>
    <w:p w14:paraId="336245DC" w14:textId="77777777" w:rsidR="00560F12" w:rsidRDefault="00874855">
      <w:pPr>
        <w:spacing w:after="140"/>
      </w:pPr>
      <w:r>
        <w:rPr>
          <w:color w:val="1A2E35"/>
        </w:rPr>
        <w:t>These are the five ideas from this lesson worth keeping. Not just for the exam — but for how you think about your work.</w:t>
      </w:r>
    </w:p>
    <w:p w14:paraId="5C1EE30F" w14:textId="77777777" w:rsidR="00560F12" w:rsidRDefault="00560F12">
      <w:pPr>
        <w:spacing w:after="120"/>
      </w:pPr>
    </w:p>
    <w:tbl>
      <w:tblPr>
        <w:tblStyle w:val="a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
        <w:gridCol w:w="8840"/>
      </w:tblGrid>
      <w:tr w:rsidR="00560F12" w14:paraId="5BDA4238" w14:textId="77777777">
        <w:tc>
          <w:tcPr>
            <w:tcW w:w="520" w:type="dxa"/>
            <w:tcBorders>
              <w:top w:val="single" w:sz="4" w:space="0" w:color="CCCCCC"/>
              <w:left w:val="single" w:sz="4" w:space="0" w:color="CCCCCC"/>
              <w:bottom w:val="single" w:sz="4" w:space="0" w:color="CCCCCC"/>
              <w:right w:val="single" w:sz="4" w:space="0" w:color="CCCCCC"/>
            </w:tcBorders>
            <w:shd w:val="clear" w:color="auto" w:fill="028090"/>
            <w:tcMar>
              <w:top w:w="120" w:type="dxa"/>
              <w:left w:w="120" w:type="dxa"/>
              <w:bottom w:w="120" w:type="dxa"/>
              <w:right w:w="120" w:type="dxa"/>
            </w:tcMar>
          </w:tcPr>
          <w:p w14:paraId="27F9A3FF" w14:textId="77777777" w:rsidR="00560F12" w:rsidRDefault="00874855">
            <w:pPr>
              <w:jc w:val="center"/>
            </w:pPr>
            <w:r>
              <w:rPr>
                <w:b/>
                <w:bCs/>
                <w:color w:val="FFFFFF"/>
                <w:sz w:val="26"/>
                <w:szCs w:val="26"/>
              </w:rPr>
              <w:t>1</w:t>
            </w:r>
          </w:p>
        </w:tc>
        <w:tc>
          <w:tcPr>
            <w:tcW w:w="884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2F15368B" w14:textId="77777777" w:rsidR="00560F12" w:rsidRDefault="00874855">
            <w:proofErr w:type="gramStart"/>
            <w:r>
              <w:rPr>
                <w:color w:val="1A2E35"/>
                <w:sz w:val="22"/>
                <w:szCs w:val="22"/>
              </w:rPr>
              <w:t>A project</w:t>
            </w:r>
            <w:proofErr w:type="gramEnd"/>
            <w:r>
              <w:rPr>
                <w:color w:val="1A2E35"/>
                <w:sz w:val="22"/>
                <w:szCs w:val="22"/>
              </w:rPr>
              <w:t xml:space="preserve"> is temporary and unique. When it ends, something </w:t>
            </w:r>
            <w:proofErr w:type="gramStart"/>
            <w:r>
              <w:rPr>
                <w:color w:val="1A2E35"/>
                <w:sz w:val="22"/>
                <w:szCs w:val="22"/>
              </w:rPr>
              <w:t>new exists</w:t>
            </w:r>
            <w:proofErr w:type="gramEnd"/>
            <w:r>
              <w:rPr>
                <w:color w:val="1A2E35"/>
                <w:sz w:val="22"/>
                <w:szCs w:val="22"/>
              </w:rPr>
              <w:t xml:space="preserve"> that did not exist before.</w:t>
            </w:r>
          </w:p>
        </w:tc>
      </w:tr>
      <w:tr w:rsidR="00560F12" w14:paraId="62B79DE8" w14:textId="77777777">
        <w:tc>
          <w:tcPr>
            <w:tcW w:w="520" w:type="dxa"/>
            <w:tcBorders>
              <w:top w:val="single" w:sz="4" w:space="0" w:color="CCCCCC"/>
              <w:left w:val="single" w:sz="4" w:space="0" w:color="CCCCCC"/>
              <w:bottom w:val="single" w:sz="4" w:space="0" w:color="CCCCCC"/>
              <w:right w:val="single" w:sz="4" w:space="0" w:color="CCCCCC"/>
            </w:tcBorders>
            <w:shd w:val="clear" w:color="auto" w:fill="028090"/>
            <w:tcMar>
              <w:top w:w="120" w:type="dxa"/>
              <w:left w:w="120" w:type="dxa"/>
              <w:bottom w:w="120" w:type="dxa"/>
              <w:right w:w="120" w:type="dxa"/>
            </w:tcMar>
          </w:tcPr>
          <w:p w14:paraId="5F2B425F" w14:textId="77777777" w:rsidR="00560F12" w:rsidRDefault="00874855">
            <w:pPr>
              <w:jc w:val="center"/>
            </w:pPr>
            <w:r>
              <w:rPr>
                <w:b/>
                <w:bCs/>
                <w:color w:val="FFFFFF"/>
                <w:sz w:val="26"/>
                <w:szCs w:val="26"/>
              </w:rPr>
              <w:t>2</w:t>
            </w:r>
          </w:p>
        </w:tc>
        <w:tc>
          <w:tcPr>
            <w:tcW w:w="8840" w:type="dxa"/>
            <w:tcBorders>
              <w:top w:val="single" w:sz="4" w:space="0" w:color="CCCCCC"/>
              <w:left w:val="single" w:sz="4" w:space="0" w:color="CCCCCC"/>
              <w:bottom w:val="single" w:sz="4" w:space="0" w:color="CCCCCC"/>
              <w:right w:val="single" w:sz="4" w:space="0" w:color="CCCCCC"/>
            </w:tcBorders>
            <w:shd w:val="clear" w:color="auto" w:fill="EEF5F6"/>
            <w:tcMar>
              <w:top w:w="120" w:type="dxa"/>
              <w:left w:w="160" w:type="dxa"/>
              <w:bottom w:w="120" w:type="dxa"/>
              <w:right w:w="160" w:type="dxa"/>
            </w:tcMar>
          </w:tcPr>
          <w:p w14:paraId="199E2329" w14:textId="77777777" w:rsidR="00560F12" w:rsidRDefault="00874855">
            <w:r>
              <w:rPr>
                <w:color w:val="1A2E35"/>
                <w:sz w:val="22"/>
                <w:szCs w:val="22"/>
              </w:rPr>
              <w:t>Choose your life cycle based on how stable requirements are. Predictive, adaptive, or hybrid — you tailor the approach to the work.</w:t>
            </w:r>
          </w:p>
        </w:tc>
      </w:tr>
      <w:tr w:rsidR="00560F12" w14:paraId="4AE707CB" w14:textId="77777777">
        <w:tc>
          <w:tcPr>
            <w:tcW w:w="520" w:type="dxa"/>
            <w:tcBorders>
              <w:top w:val="single" w:sz="4" w:space="0" w:color="CCCCCC"/>
              <w:left w:val="single" w:sz="4" w:space="0" w:color="CCCCCC"/>
              <w:bottom w:val="single" w:sz="4" w:space="0" w:color="CCCCCC"/>
              <w:right w:val="single" w:sz="4" w:space="0" w:color="CCCCCC"/>
            </w:tcBorders>
            <w:shd w:val="clear" w:color="auto" w:fill="028090"/>
            <w:tcMar>
              <w:top w:w="120" w:type="dxa"/>
              <w:left w:w="120" w:type="dxa"/>
              <w:bottom w:w="120" w:type="dxa"/>
              <w:right w:w="120" w:type="dxa"/>
            </w:tcMar>
          </w:tcPr>
          <w:p w14:paraId="3931A818" w14:textId="77777777" w:rsidR="00560F12" w:rsidRDefault="00874855">
            <w:pPr>
              <w:jc w:val="center"/>
            </w:pPr>
            <w:r>
              <w:rPr>
                <w:b/>
                <w:bCs/>
                <w:color w:val="FFFFFF"/>
                <w:sz w:val="26"/>
                <w:szCs w:val="26"/>
              </w:rPr>
              <w:t>3</w:t>
            </w:r>
          </w:p>
        </w:tc>
        <w:tc>
          <w:tcPr>
            <w:tcW w:w="884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410A8041" w14:textId="77777777" w:rsidR="00560F12" w:rsidRDefault="00874855">
            <w:r>
              <w:rPr>
                <w:color w:val="1A2E35"/>
                <w:sz w:val="22"/>
                <w:szCs w:val="22"/>
              </w:rPr>
              <w:t xml:space="preserve">A project manager's job is to lead </w:t>
            </w:r>
            <w:proofErr w:type="gramStart"/>
            <w:r>
              <w:rPr>
                <w:color w:val="1A2E35"/>
                <w:sz w:val="22"/>
                <w:szCs w:val="22"/>
              </w:rPr>
              <w:t>— not</w:t>
            </w:r>
            <w:proofErr w:type="gramEnd"/>
            <w:r>
              <w:rPr>
                <w:color w:val="1A2E35"/>
                <w:sz w:val="22"/>
                <w:szCs w:val="22"/>
              </w:rPr>
              <w:t xml:space="preserve"> just track. Value delivery is the ultimate measure of success.</w:t>
            </w:r>
          </w:p>
        </w:tc>
      </w:tr>
      <w:tr w:rsidR="00560F12" w14:paraId="6A51D67C" w14:textId="77777777">
        <w:tc>
          <w:tcPr>
            <w:tcW w:w="520" w:type="dxa"/>
            <w:tcBorders>
              <w:top w:val="single" w:sz="4" w:space="0" w:color="CCCCCC"/>
              <w:left w:val="single" w:sz="4" w:space="0" w:color="CCCCCC"/>
              <w:bottom w:val="single" w:sz="4" w:space="0" w:color="CCCCCC"/>
              <w:right w:val="single" w:sz="4" w:space="0" w:color="CCCCCC"/>
            </w:tcBorders>
            <w:shd w:val="clear" w:color="auto" w:fill="028090"/>
            <w:tcMar>
              <w:top w:w="120" w:type="dxa"/>
              <w:left w:w="120" w:type="dxa"/>
              <w:bottom w:w="120" w:type="dxa"/>
              <w:right w:w="120" w:type="dxa"/>
            </w:tcMar>
          </w:tcPr>
          <w:p w14:paraId="1C22C9D8" w14:textId="77777777" w:rsidR="00560F12" w:rsidRDefault="00874855">
            <w:pPr>
              <w:jc w:val="center"/>
            </w:pPr>
            <w:r>
              <w:rPr>
                <w:b/>
                <w:bCs/>
                <w:color w:val="FFFFFF"/>
                <w:sz w:val="26"/>
                <w:szCs w:val="26"/>
              </w:rPr>
              <w:t>4</w:t>
            </w:r>
          </w:p>
        </w:tc>
        <w:tc>
          <w:tcPr>
            <w:tcW w:w="8840" w:type="dxa"/>
            <w:tcBorders>
              <w:top w:val="single" w:sz="4" w:space="0" w:color="CCCCCC"/>
              <w:left w:val="single" w:sz="4" w:space="0" w:color="CCCCCC"/>
              <w:bottom w:val="single" w:sz="4" w:space="0" w:color="CCCCCC"/>
              <w:right w:val="single" w:sz="4" w:space="0" w:color="CCCCCC"/>
            </w:tcBorders>
            <w:shd w:val="clear" w:color="auto" w:fill="EEF5F6"/>
            <w:tcMar>
              <w:top w:w="120" w:type="dxa"/>
              <w:left w:w="160" w:type="dxa"/>
              <w:bottom w:w="120" w:type="dxa"/>
              <w:right w:w="160" w:type="dxa"/>
            </w:tcMar>
          </w:tcPr>
          <w:p w14:paraId="7DA627CD" w14:textId="77777777" w:rsidR="00560F12" w:rsidRDefault="00874855">
            <w:r>
              <w:rPr>
                <w:color w:val="1A2E35"/>
                <w:sz w:val="22"/>
                <w:szCs w:val="22"/>
              </w:rPr>
              <w:t>PMOs range from supportive (low control) to directive (high control). Knowing which type fits which context is a testable, practical skill.</w:t>
            </w:r>
          </w:p>
        </w:tc>
      </w:tr>
      <w:tr w:rsidR="00560F12" w14:paraId="510C1C2F" w14:textId="77777777">
        <w:tc>
          <w:tcPr>
            <w:tcW w:w="520" w:type="dxa"/>
            <w:tcBorders>
              <w:top w:val="single" w:sz="4" w:space="0" w:color="CCCCCC"/>
              <w:left w:val="single" w:sz="4" w:space="0" w:color="CCCCCC"/>
              <w:bottom w:val="single" w:sz="4" w:space="0" w:color="CCCCCC"/>
              <w:right w:val="single" w:sz="4" w:space="0" w:color="CCCCCC"/>
            </w:tcBorders>
            <w:shd w:val="clear" w:color="auto" w:fill="028090"/>
            <w:tcMar>
              <w:top w:w="120" w:type="dxa"/>
              <w:left w:w="120" w:type="dxa"/>
              <w:bottom w:w="120" w:type="dxa"/>
              <w:right w:w="120" w:type="dxa"/>
            </w:tcMar>
          </w:tcPr>
          <w:p w14:paraId="609E4C5B" w14:textId="77777777" w:rsidR="00560F12" w:rsidRDefault="00874855">
            <w:pPr>
              <w:jc w:val="center"/>
            </w:pPr>
            <w:r>
              <w:rPr>
                <w:b/>
                <w:bCs/>
                <w:color w:val="FFFFFF"/>
                <w:sz w:val="26"/>
                <w:szCs w:val="26"/>
              </w:rPr>
              <w:t>5</w:t>
            </w:r>
          </w:p>
        </w:tc>
        <w:tc>
          <w:tcPr>
            <w:tcW w:w="884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160" w:type="dxa"/>
              <w:bottom w:w="120" w:type="dxa"/>
              <w:right w:w="160" w:type="dxa"/>
            </w:tcMar>
          </w:tcPr>
          <w:p w14:paraId="33E41BD2" w14:textId="77777777" w:rsidR="00560F12" w:rsidRDefault="00874855">
            <w:r>
              <w:rPr>
                <w:color w:val="1A2E35"/>
                <w:sz w:val="22"/>
                <w:szCs w:val="22"/>
              </w:rPr>
              <w:t>Projects exist within portfolios and programs that connect to organizational strategy. Alignment is not optional — it is how project managers earn organizational support and make better decisions.</w:t>
            </w:r>
          </w:p>
        </w:tc>
      </w:tr>
    </w:tbl>
    <w:p w14:paraId="58A20932" w14:textId="77777777" w:rsidR="00560F12" w:rsidRDefault="00560F12">
      <w:pPr>
        <w:spacing w:after="160"/>
      </w:pPr>
    </w:p>
    <w:p w14:paraId="5B47A000" w14:textId="77777777" w:rsidR="00560F12" w:rsidRDefault="00874855">
      <w:pPr>
        <w:spacing w:before="200" w:after="120"/>
      </w:pPr>
      <w:r>
        <w:rPr>
          <w:b/>
          <w:bCs/>
          <w:color w:val="1A2E35"/>
          <w:sz w:val="28"/>
          <w:szCs w:val="28"/>
        </w:rPr>
        <w:t>Preparing for the Quiz</w:t>
      </w:r>
    </w:p>
    <w:p w14:paraId="65D1FBDC" w14:textId="77777777" w:rsidR="00560F12" w:rsidRDefault="00874855">
      <w:pPr>
        <w:spacing w:after="140"/>
      </w:pPr>
      <w:r>
        <w:rPr>
          <w:color w:val="1A2E35"/>
        </w:rPr>
        <w:t>Before the next session, complete the five quiz questions for this lesson. Each question is scenario-based — just like the real certification exam. You will not be asked to recite a definition. You will be given a situation and asked to apply what you know.</w:t>
      </w:r>
    </w:p>
    <w:p w14:paraId="43B81B49" w14:textId="77777777" w:rsidR="00560F12" w:rsidRDefault="00874855">
      <w:pPr>
        <w:spacing w:after="140"/>
      </w:pPr>
      <w:r>
        <w:rPr>
          <w:color w:val="1A2E35"/>
        </w:rPr>
        <w:t>If a question trips you up, do not just look at the answer — think about why the other options were wrong. Understanding why wrong answers are wrong is just as important as knowing the right answer.</w:t>
      </w:r>
    </w:p>
    <w:p w14:paraId="08FB9CBC" w14:textId="77777777" w:rsidR="00560F12" w:rsidRDefault="00874855">
      <w:pPr>
        <w:spacing w:after="140"/>
      </w:pPr>
      <w:r>
        <w:rPr>
          <w:color w:val="1A2E35"/>
        </w:rPr>
        <w:t xml:space="preserve">Bring any questions you </w:t>
      </w:r>
      <w:proofErr w:type="gramStart"/>
      <w:r>
        <w:rPr>
          <w:color w:val="1A2E35"/>
        </w:rPr>
        <w:t>struggled</w:t>
      </w:r>
      <w:proofErr w:type="gramEnd"/>
      <w:r>
        <w:rPr>
          <w:color w:val="1A2E35"/>
        </w:rPr>
        <w:t xml:space="preserve"> with to the next session. We will work through them together.</w:t>
      </w:r>
    </w:p>
    <w:p w14:paraId="37B88A46" w14:textId="77777777" w:rsidR="00560F12" w:rsidRDefault="00560F12">
      <w:pPr>
        <w:spacing w:after="140"/>
      </w:pPr>
    </w:p>
    <w:p w14:paraId="3D9D7F30" w14:textId="77777777" w:rsidR="00560F12" w:rsidRDefault="00874855">
      <w:pPr>
        <w:spacing w:before="200" w:after="120"/>
      </w:pPr>
      <w:r>
        <w:rPr>
          <w:b/>
          <w:bCs/>
          <w:color w:val="1A2E35"/>
          <w:sz w:val="28"/>
          <w:szCs w:val="28"/>
        </w:rPr>
        <w:t>Coming Up in Lesson 2</w:t>
      </w:r>
    </w:p>
    <w:p w14:paraId="5E253385" w14:textId="77777777" w:rsidR="00560F12" w:rsidRDefault="00874855">
      <w:pPr>
        <w:spacing w:after="140"/>
      </w:pPr>
      <w:r>
        <w:rPr>
          <w:color w:val="1A2E35"/>
        </w:rPr>
        <w:t>In the next lesson, we move into the initiating phase — specifically, the project charter. You will learn how to formally authorize a project and what authority a project manager needs to do their job effectively. The project charter is one of the most tested documents in the certification exam, and it is one of the most misunderstood in practice.</w:t>
      </w:r>
    </w:p>
    <w:p w14:paraId="54366269" w14:textId="77777777" w:rsidR="00560F12" w:rsidRDefault="00560F12">
      <w:pPr>
        <w:spacing w:after="200"/>
      </w:pPr>
    </w:p>
    <w:p w14:paraId="456A41F7" w14:textId="77777777" w:rsidR="00560F12" w:rsidRDefault="00874855">
      <w:pPr>
        <w:pBdr>
          <w:top w:val="single" w:sz="6" w:space="1" w:color="028090"/>
        </w:pBdr>
        <w:spacing w:before="280" w:after="60"/>
        <w:jc w:val="center"/>
      </w:pPr>
      <w:r>
        <w:rPr>
          <w:color w:val="5A7A82"/>
          <w:sz w:val="18"/>
          <w:szCs w:val="18"/>
        </w:rPr>
        <w:t xml:space="preserve">Dr. Angela </w:t>
      </w:r>
      <w:proofErr w:type="gramStart"/>
      <w:r>
        <w:rPr>
          <w:color w:val="5A7A82"/>
          <w:sz w:val="18"/>
          <w:szCs w:val="18"/>
        </w:rPr>
        <w:t>Even  |</w:t>
      </w:r>
      <w:proofErr w:type="gramEnd"/>
      <w:r>
        <w:rPr>
          <w:color w:val="5A7A82"/>
          <w:sz w:val="18"/>
          <w:szCs w:val="18"/>
        </w:rPr>
        <w:t xml:space="preserve">  The Empathetic </w:t>
      </w:r>
      <w:proofErr w:type="gramStart"/>
      <w:r>
        <w:rPr>
          <w:color w:val="5A7A82"/>
          <w:sz w:val="18"/>
          <w:szCs w:val="18"/>
        </w:rPr>
        <w:t>Educator  |</w:t>
      </w:r>
      <w:proofErr w:type="gramEnd"/>
      <w:r>
        <w:rPr>
          <w:color w:val="5A7A82"/>
          <w:sz w:val="18"/>
          <w:szCs w:val="18"/>
        </w:rPr>
        <w:t xml:space="preserve">  theempatheticeducator.com</w:t>
      </w:r>
    </w:p>
    <w:p w14:paraId="1871892F" w14:textId="77777777" w:rsidR="00560F12" w:rsidRDefault="00874855">
      <w:pPr>
        <w:jc w:val="center"/>
      </w:pPr>
      <w:r>
        <w:rPr>
          <w:color w:val="5A7A82"/>
          <w:sz w:val="16"/>
          <w:szCs w:val="16"/>
        </w:rPr>
        <w:t>This is an original instructional design work. Project management concepts paraphrased from established literature in the field. Not for redistribution.</w:t>
      </w:r>
    </w:p>
    <w:sectPr w:rsidR="00560F12">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50C7" w14:textId="77777777" w:rsidR="00874855" w:rsidRDefault="00874855">
      <w:r>
        <w:separator/>
      </w:r>
    </w:p>
  </w:endnote>
  <w:endnote w:type="continuationSeparator" w:id="0">
    <w:p w14:paraId="072B6EFD" w14:textId="77777777" w:rsidR="00874855" w:rsidRDefault="0087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BAC3013-FAD0-41F3-BBA5-F6A57BD12DCA}"/>
    <w:embedBold r:id="rId2" w:fontKey="{043FA0C8-4A71-415C-B93E-B0378737FFDD}"/>
    <w:embedItalic r:id="rId3" w:fontKey="{83F219F4-A1DF-4A12-B39F-CE0AC37F2C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6291B54-245E-4520-A72E-46E489012914}"/>
  </w:font>
  <w:font w:name="Cambria">
    <w:panose1 w:val="02040503050406030204"/>
    <w:charset w:val="00"/>
    <w:family w:val="roman"/>
    <w:pitch w:val="variable"/>
    <w:sig w:usb0="E00006FF" w:usb1="420024FF" w:usb2="02000000" w:usb3="00000000" w:csb0="0000019F" w:csb1="00000000"/>
    <w:embedRegular r:id="rId5" w:fontKey="{D4C435C2-7337-4EA6-8260-C076923D5F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912" w14:textId="77777777" w:rsidR="008C3255" w:rsidRDefault="008C3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732227"/>
      <w:docPartObj>
        <w:docPartGallery w:val="Page Numbers (Bottom of Page)"/>
        <w:docPartUnique/>
      </w:docPartObj>
    </w:sdtPr>
    <w:sdtEndPr>
      <w:rPr>
        <w:noProof/>
      </w:rPr>
    </w:sdtEndPr>
    <w:sdtContent>
      <w:p w14:paraId="26064B37" w14:textId="14EBBB3C" w:rsidR="008C3255" w:rsidRDefault="008C32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8C05E" w14:textId="3BFAF7EE" w:rsidR="00560F12" w:rsidRDefault="00560F12">
    <w:pPr>
      <w:pBdr>
        <w:top w:val="single" w:sz="4" w:space="1" w:color="028090"/>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FEF0" w14:textId="77777777" w:rsidR="008C3255" w:rsidRDefault="008C3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56ACA" w14:textId="77777777" w:rsidR="00874855" w:rsidRDefault="00874855">
      <w:r>
        <w:separator/>
      </w:r>
    </w:p>
  </w:footnote>
  <w:footnote w:type="continuationSeparator" w:id="0">
    <w:p w14:paraId="7100AAC3" w14:textId="77777777" w:rsidR="00874855" w:rsidRDefault="0087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B2E5" w14:textId="77777777" w:rsidR="008C3255" w:rsidRDefault="008C3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2EB" w14:textId="77777777" w:rsidR="00560F12" w:rsidRDefault="00874855">
    <w:pPr>
      <w:pBdr>
        <w:bottom w:val="single" w:sz="4" w:space="1" w:color="028090"/>
      </w:pBdr>
    </w:pPr>
    <w:r>
      <w:rPr>
        <w:color w:val="5A7A82"/>
        <w:sz w:val="16"/>
        <w:szCs w:val="16"/>
      </w:rPr>
      <w:t xml:space="preserve">STUDENT </w:t>
    </w:r>
    <w:proofErr w:type="gramStart"/>
    <w:r>
      <w:rPr>
        <w:color w:val="5A7A82"/>
        <w:sz w:val="16"/>
        <w:szCs w:val="16"/>
      </w:rPr>
      <w:t>NOTES  |</w:t>
    </w:r>
    <w:proofErr w:type="gramEnd"/>
    <w:r>
      <w:rPr>
        <w:color w:val="5A7A82"/>
        <w:sz w:val="16"/>
        <w:szCs w:val="16"/>
      </w:rPr>
      <w:t xml:space="preserve">  Foundations of Project Management — Lesson </w:t>
    </w:r>
    <w:proofErr w:type="gramStart"/>
    <w:r>
      <w:rPr>
        <w:color w:val="5A7A82"/>
        <w:sz w:val="16"/>
        <w:szCs w:val="16"/>
      </w:rPr>
      <w:t>1</w:t>
    </w:r>
    <w:r>
      <w:rPr>
        <w:b/>
        <w:bCs/>
        <w:color w:val="028090"/>
        <w:sz w:val="16"/>
        <w:szCs w:val="16"/>
      </w:rPr>
      <w:t xml:space="preserve">  |</w:t>
    </w:r>
    <w:proofErr w:type="gramEnd"/>
    <w:r>
      <w:rPr>
        <w:b/>
        <w:bCs/>
        <w:color w:val="028090"/>
        <w:sz w:val="16"/>
        <w:szCs w:val="16"/>
      </w:rPr>
      <w:t xml:space="preserve">  Dr. Angela Even, The Empathetic Educator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F2F49" w14:textId="77777777" w:rsidR="008C3255" w:rsidRDefault="008C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C54E3"/>
    <w:multiLevelType w:val="multilevel"/>
    <w:tmpl w:val="B8DE8C1E"/>
    <w:lvl w:ilvl="0">
      <w:start w:val="1"/>
      <w:numFmt w:val="bullet"/>
      <w:lvlText w:val="•"/>
      <w:lvlJc w:val="left"/>
      <w:pPr>
        <w:ind w:left="5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5688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12"/>
    <w:rsid w:val="00560F12"/>
    <w:rsid w:val="00874855"/>
    <w:rsid w:val="008C3255"/>
    <w:rsid w:val="0095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7A44D4"/>
  <w15:docId w15:val="{C887CDFB-1ACA-4880-A770-7F56F3B1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8C3255"/>
    <w:pPr>
      <w:tabs>
        <w:tab w:val="center" w:pos="4680"/>
        <w:tab w:val="right" w:pos="9360"/>
      </w:tabs>
    </w:pPr>
  </w:style>
  <w:style w:type="character" w:customStyle="1" w:styleId="HeaderChar">
    <w:name w:val="Header Char"/>
    <w:basedOn w:val="DefaultParagraphFont"/>
    <w:link w:val="Header"/>
    <w:uiPriority w:val="99"/>
    <w:rsid w:val="008C3255"/>
  </w:style>
  <w:style w:type="paragraph" w:styleId="Footer">
    <w:name w:val="footer"/>
    <w:basedOn w:val="Normal"/>
    <w:link w:val="FooterChar"/>
    <w:uiPriority w:val="99"/>
    <w:unhideWhenUsed/>
    <w:rsid w:val="008C3255"/>
    <w:pPr>
      <w:tabs>
        <w:tab w:val="center" w:pos="4680"/>
        <w:tab w:val="right" w:pos="9360"/>
      </w:tabs>
    </w:pPr>
  </w:style>
  <w:style w:type="character" w:customStyle="1" w:styleId="FooterChar">
    <w:name w:val="Footer Char"/>
    <w:basedOn w:val="DefaultParagraphFont"/>
    <w:link w:val="Footer"/>
    <w:uiPriority w:val="99"/>
    <w:rsid w:val="008C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3782</Words>
  <Characters>18723</Characters>
  <Application>Microsoft Office Word</Application>
  <DocSecurity>0</DocSecurity>
  <Lines>492</Lines>
  <Paragraphs>296</Paragraphs>
  <ScaleCrop>false</ScaleCrop>
  <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Angela Even</dc:creator>
  <cp:lastModifiedBy>Dr. Angela Even</cp:lastModifiedBy>
  <cp:revision>2</cp:revision>
  <dcterms:created xsi:type="dcterms:W3CDTF">2026-05-23T09:51:00Z</dcterms:created>
  <dcterms:modified xsi:type="dcterms:W3CDTF">2026-05-23T09:51:00Z</dcterms:modified>
</cp:coreProperties>
</file>